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E7" w:rsidRPr="002B77E7" w:rsidRDefault="002B77E7" w:rsidP="00CB6F17">
      <w:pPr>
        <w:spacing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2B77E7">
        <w:rPr>
          <w:b/>
          <w:color w:val="000000"/>
          <w:sz w:val="28"/>
          <w:szCs w:val="28"/>
          <w:u w:val="single"/>
        </w:rPr>
        <w:t>ANOTACE ROČNÍHO PROJEKTU</w:t>
      </w:r>
    </w:p>
    <w:p w:rsidR="002B77E7" w:rsidRPr="002B77E7" w:rsidRDefault="002B77E7" w:rsidP="00CB6F17">
      <w:pPr>
        <w:spacing w:line="360" w:lineRule="auto"/>
        <w:jc w:val="center"/>
        <w:rPr>
          <w:b/>
          <w:color w:val="000000"/>
          <w:sz w:val="28"/>
          <w:szCs w:val="28"/>
          <w:u w:val="single"/>
        </w:rPr>
      </w:pPr>
    </w:p>
    <w:p w:rsidR="002B77E7" w:rsidRPr="002B77E7" w:rsidRDefault="002B77E7" w:rsidP="00CB6F17">
      <w:pPr>
        <w:spacing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2B77E7">
        <w:rPr>
          <w:b/>
          <w:color w:val="000000"/>
          <w:sz w:val="28"/>
          <w:szCs w:val="28"/>
          <w:u w:val="single"/>
        </w:rPr>
        <w:t>5. ROČNÍK</w:t>
      </w:r>
    </w:p>
    <w:p w:rsidR="002B77E7" w:rsidRPr="002B77E7" w:rsidRDefault="002B77E7" w:rsidP="00CB6F17">
      <w:pPr>
        <w:spacing w:line="360" w:lineRule="auto"/>
        <w:ind w:left="1080"/>
        <w:rPr>
          <w:b/>
          <w:color w:val="000000"/>
          <w:sz w:val="28"/>
          <w:szCs w:val="28"/>
        </w:rPr>
      </w:pPr>
      <w:r w:rsidRPr="002B77E7">
        <w:rPr>
          <w:b/>
          <w:color w:val="000000"/>
          <w:sz w:val="28"/>
          <w:szCs w:val="28"/>
        </w:rPr>
        <w:br/>
      </w:r>
    </w:p>
    <w:p w:rsidR="002B77E7" w:rsidRPr="002B77E7" w:rsidRDefault="002B77E7" w:rsidP="00CB6F17">
      <w:pPr>
        <w:spacing w:line="360" w:lineRule="auto"/>
        <w:jc w:val="center"/>
        <w:rPr>
          <w:b/>
          <w:i/>
          <w:color w:val="000000"/>
          <w:sz w:val="28"/>
          <w:szCs w:val="28"/>
        </w:rPr>
      </w:pPr>
      <w:r w:rsidRPr="002B77E7">
        <w:rPr>
          <w:b/>
          <w:i/>
          <w:color w:val="000000"/>
          <w:sz w:val="28"/>
          <w:szCs w:val="28"/>
        </w:rPr>
        <w:t>Po stopách bobříků</w:t>
      </w:r>
    </w:p>
    <w:p w:rsidR="002B77E7" w:rsidRPr="002B77E7" w:rsidRDefault="002B77E7" w:rsidP="00CB6F17">
      <w:pPr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  <w:r w:rsidRPr="002B77E7">
        <w:rPr>
          <w:color w:val="000000"/>
          <w:sz w:val="28"/>
          <w:szCs w:val="28"/>
        </w:rPr>
        <w:t xml:space="preserve"> </w:t>
      </w:r>
      <w:r w:rsidRPr="002B77E7">
        <w:rPr>
          <w:color w:val="000000"/>
          <w:sz w:val="28"/>
          <w:szCs w:val="28"/>
        </w:rPr>
        <w:br/>
      </w:r>
      <w:r w:rsidRPr="002B77E7">
        <w:rPr>
          <w:b/>
          <w:color w:val="000000"/>
          <w:sz w:val="28"/>
          <w:szCs w:val="28"/>
          <w:u w:val="single"/>
        </w:rPr>
        <w:t>CÍLE</w:t>
      </w:r>
    </w:p>
    <w:p w:rsidR="002B77E7" w:rsidRDefault="002B77E7" w:rsidP="00CB6F17">
      <w:pPr>
        <w:spacing w:line="360" w:lineRule="auto"/>
        <w:jc w:val="both"/>
        <w:rPr>
          <w:sz w:val="28"/>
          <w:szCs w:val="28"/>
        </w:rPr>
      </w:pPr>
      <w:r w:rsidRPr="002B77E7">
        <w:rPr>
          <w:sz w:val="28"/>
          <w:szCs w:val="28"/>
        </w:rPr>
        <w:t xml:space="preserve">Rozvoj sociálně osobnostní stránky dítěte – samostatnost, konstruktivní řešení problémů, vnímání účinnosti spolupráce v dosahování individuálních cílů </w:t>
      </w:r>
    </w:p>
    <w:p w:rsidR="00FB72C6" w:rsidRDefault="00FB72C6" w:rsidP="00CB6F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Rozvoj vnímání člověka a jeho světa v rámci etických hodnot</w:t>
      </w:r>
    </w:p>
    <w:p w:rsidR="002B77E7" w:rsidRDefault="002B77E7" w:rsidP="00CB6F17">
      <w:pPr>
        <w:spacing w:line="360" w:lineRule="auto"/>
        <w:jc w:val="both"/>
        <w:rPr>
          <w:sz w:val="28"/>
          <w:szCs w:val="28"/>
        </w:rPr>
      </w:pPr>
      <w:r w:rsidRPr="002B77E7">
        <w:rPr>
          <w:sz w:val="28"/>
          <w:szCs w:val="28"/>
        </w:rPr>
        <w:t>Rozvoj schopností a dovedností potřebných k řešení problémů</w:t>
      </w:r>
    </w:p>
    <w:p w:rsidR="00FB72C6" w:rsidRDefault="00FB72C6" w:rsidP="00CB6F17">
      <w:pPr>
        <w:spacing w:line="360" w:lineRule="auto"/>
        <w:rPr>
          <w:sz w:val="28"/>
          <w:szCs w:val="28"/>
        </w:rPr>
      </w:pPr>
      <w:r w:rsidRPr="002B77E7">
        <w:rPr>
          <w:sz w:val="28"/>
          <w:szCs w:val="28"/>
        </w:rPr>
        <w:t>Rozvoj čtenářské dovednosti</w:t>
      </w:r>
    </w:p>
    <w:p w:rsidR="002B77E7" w:rsidRDefault="002B77E7" w:rsidP="00CB6F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Poskytnutí možnosti nahlédnout sebe sama jako toho, kdo navazuje na hodnoty vytvořené osobnostmi našich dějin.</w:t>
      </w:r>
    </w:p>
    <w:p w:rsidR="002B77E7" w:rsidRPr="002B77E7" w:rsidRDefault="002B77E7" w:rsidP="00CB6F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Rozvoj </w:t>
      </w:r>
      <w:r w:rsidR="00FB72C6">
        <w:rPr>
          <w:sz w:val="28"/>
          <w:szCs w:val="28"/>
        </w:rPr>
        <w:t>odpovědného přístupu k vlastnímu jednání</w:t>
      </w:r>
    </w:p>
    <w:p w:rsidR="002B77E7" w:rsidRPr="002B77E7" w:rsidRDefault="00FB72C6" w:rsidP="00CB6F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Rozvoj poznávání kulturního a </w:t>
      </w:r>
      <w:r w:rsidR="002B77E7" w:rsidRPr="002B77E7">
        <w:rPr>
          <w:sz w:val="28"/>
          <w:szCs w:val="28"/>
        </w:rPr>
        <w:t>hist</w:t>
      </w:r>
      <w:r>
        <w:rPr>
          <w:sz w:val="28"/>
          <w:szCs w:val="28"/>
        </w:rPr>
        <w:t>orického odkazu</w:t>
      </w:r>
      <w:r w:rsidR="002B77E7" w:rsidRPr="002B77E7">
        <w:rPr>
          <w:sz w:val="28"/>
          <w:szCs w:val="28"/>
        </w:rPr>
        <w:t xml:space="preserve"> </w:t>
      </w:r>
      <w:r>
        <w:rPr>
          <w:sz w:val="28"/>
          <w:szCs w:val="28"/>
        </w:rPr>
        <w:t>s přesahem za hranice ČR</w:t>
      </w:r>
    </w:p>
    <w:p w:rsidR="002B77E7" w:rsidRPr="002B77E7" w:rsidRDefault="002B77E7" w:rsidP="00CB6F17">
      <w:pPr>
        <w:spacing w:line="360" w:lineRule="auto"/>
        <w:rPr>
          <w:sz w:val="28"/>
          <w:szCs w:val="28"/>
        </w:rPr>
      </w:pPr>
      <w:r w:rsidRPr="002B77E7">
        <w:rPr>
          <w:sz w:val="28"/>
          <w:szCs w:val="28"/>
        </w:rPr>
        <w:t>Poznávání životních podmínek v různých zeměpisných pásech</w:t>
      </w:r>
    </w:p>
    <w:p w:rsidR="002B77E7" w:rsidRPr="002B77E7" w:rsidRDefault="002B77E7" w:rsidP="00CB6F17">
      <w:pPr>
        <w:spacing w:line="360" w:lineRule="auto"/>
        <w:rPr>
          <w:sz w:val="28"/>
          <w:szCs w:val="28"/>
        </w:rPr>
      </w:pPr>
      <w:r w:rsidRPr="002B77E7">
        <w:rPr>
          <w:sz w:val="28"/>
          <w:szCs w:val="28"/>
        </w:rPr>
        <w:t xml:space="preserve">Umožnění promýšlení vzájemného ovlivňování člověka a přírody (environmentální souvislosti) </w:t>
      </w:r>
    </w:p>
    <w:p w:rsidR="002B77E7" w:rsidRPr="002B77E7" w:rsidRDefault="002B77E7" w:rsidP="00CB6F17">
      <w:pPr>
        <w:spacing w:line="360" w:lineRule="auto"/>
        <w:rPr>
          <w:sz w:val="28"/>
          <w:szCs w:val="28"/>
        </w:rPr>
      </w:pPr>
    </w:p>
    <w:p w:rsidR="002B77E7" w:rsidRPr="002B77E7" w:rsidRDefault="002B77E7" w:rsidP="00CB6F17">
      <w:pPr>
        <w:spacing w:line="360" w:lineRule="auto"/>
        <w:jc w:val="both"/>
        <w:rPr>
          <w:color w:val="000000"/>
          <w:sz w:val="28"/>
          <w:szCs w:val="28"/>
        </w:rPr>
      </w:pPr>
    </w:p>
    <w:p w:rsidR="002B77E7" w:rsidRPr="002B77E7" w:rsidRDefault="002B77E7" w:rsidP="00CB6F17">
      <w:pPr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  <w:r w:rsidRPr="002B77E7">
        <w:rPr>
          <w:b/>
          <w:color w:val="000000"/>
          <w:sz w:val="28"/>
          <w:szCs w:val="28"/>
          <w:u w:val="single"/>
        </w:rPr>
        <w:t>ČASOVÉ ROZVRŽENÍ</w:t>
      </w:r>
    </w:p>
    <w:p w:rsidR="002B77E7" w:rsidRPr="002B77E7" w:rsidRDefault="002B77E7" w:rsidP="00CB6F17">
      <w:pPr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</w:p>
    <w:p w:rsidR="002B77E7" w:rsidRDefault="002B77E7" w:rsidP="00CB6F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B77E7">
        <w:rPr>
          <w:color w:val="000000"/>
          <w:sz w:val="28"/>
          <w:szCs w:val="28"/>
        </w:rPr>
        <w:t xml:space="preserve">Každý měsíc bude </w:t>
      </w:r>
      <w:r w:rsidR="008A5159">
        <w:rPr>
          <w:color w:val="000000"/>
          <w:sz w:val="28"/>
          <w:szCs w:val="28"/>
        </w:rPr>
        <w:t xml:space="preserve">probíhat jedna etapa projektu, a to s časovou dotací 4 – 5 hodin měsíčně. </w:t>
      </w:r>
      <w:r w:rsidRPr="002B77E7">
        <w:rPr>
          <w:color w:val="000000"/>
          <w:sz w:val="28"/>
          <w:szCs w:val="28"/>
        </w:rPr>
        <w:t>Dále pak v rámci některých hodin bude na něj navazováno propojováním vhodných témat - z oblasti historie a přírodovědy (ČSV), kultury</w:t>
      </w:r>
      <w:r w:rsidR="008A5159">
        <w:rPr>
          <w:color w:val="000000"/>
          <w:sz w:val="28"/>
          <w:szCs w:val="28"/>
        </w:rPr>
        <w:t>, sportu, pracovních činností</w:t>
      </w:r>
      <w:r w:rsidRPr="002B77E7">
        <w:rPr>
          <w:color w:val="000000"/>
          <w:sz w:val="28"/>
          <w:szCs w:val="28"/>
        </w:rPr>
        <w:t xml:space="preserve"> (KDT), matematiky</w:t>
      </w:r>
      <w:r w:rsidR="008A5159">
        <w:rPr>
          <w:color w:val="000000"/>
          <w:sz w:val="28"/>
          <w:szCs w:val="28"/>
        </w:rPr>
        <w:t>, českého jazyka, etické výchovy</w:t>
      </w:r>
      <w:r w:rsidRPr="002B77E7">
        <w:rPr>
          <w:color w:val="000000"/>
          <w:sz w:val="28"/>
          <w:szCs w:val="28"/>
        </w:rPr>
        <w:t>. Časová dotace těchto navazujíc</w:t>
      </w:r>
      <w:r w:rsidR="005D223F">
        <w:rPr>
          <w:color w:val="000000"/>
          <w:sz w:val="28"/>
          <w:szCs w:val="28"/>
        </w:rPr>
        <w:t>ích hodin bude volena vyučujícími</w:t>
      </w:r>
      <w:r w:rsidRPr="002B77E7">
        <w:rPr>
          <w:color w:val="000000"/>
          <w:sz w:val="28"/>
          <w:szCs w:val="28"/>
        </w:rPr>
        <w:t xml:space="preserve"> v souvislosti se čtrnáctidenními plány.</w:t>
      </w:r>
    </w:p>
    <w:p w:rsidR="00CB6F17" w:rsidRDefault="00CB6F17" w:rsidP="00CB6F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B6F17" w:rsidRPr="002B77E7" w:rsidRDefault="00CB6F17" w:rsidP="00CB6F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B77E7" w:rsidRPr="002B77E7" w:rsidRDefault="002B77E7" w:rsidP="00CB6F17">
      <w:pPr>
        <w:spacing w:line="360" w:lineRule="auto"/>
        <w:jc w:val="both"/>
        <w:rPr>
          <w:color w:val="000000"/>
          <w:sz w:val="28"/>
          <w:szCs w:val="28"/>
        </w:rPr>
      </w:pPr>
    </w:p>
    <w:p w:rsidR="002B77E7" w:rsidRPr="002B77E7" w:rsidRDefault="002B77E7" w:rsidP="00CB6F17">
      <w:pPr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  <w:r w:rsidRPr="002B77E7">
        <w:rPr>
          <w:b/>
          <w:color w:val="000000"/>
          <w:sz w:val="28"/>
          <w:szCs w:val="28"/>
          <w:u w:val="single"/>
        </w:rPr>
        <w:lastRenderedPageBreak/>
        <w:t xml:space="preserve">OBSAH </w:t>
      </w:r>
    </w:p>
    <w:p w:rsidR="002B77E7" w:rsidRPr="002B77E7" w:rsidRDefault="002B77E7" w:rsidP="00CB6F17">
      <w:pPr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</w:p>
    <w:p w:rsidR="002B77E7" w:rsidRPr="002B77E7" w:rsidRDefault="002B77E7" w:rsidP="00CB6F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B77E7">
        <w:rPr>
          <w:color w:val="000000"/>
          <w:sz w:val="28"/>
          <w:szCs w:val="28"/>
        </w:rPr>
        <w:t>Základe</w:t>
      </w:r>
      <w:r w:rsidR="008A5159">
        <w:rPr>
          <w:color w:val="000000"/>
          <w:sz w:val="28"/>
          <w:szCs w:val="28"/>
        </w:rPr>
        <w:t>m ročního projektu je poznávání sebe sama jako součást lidské společnosti</w:t>
      </w:r>
      <w:r w:rsidRPr="002B77E7">
        <w:rPr>
          <w:color w:val="000000"/>
          <w:sz w:val="28"/>
          <w:szCs w:val="28"/>
        </w:rPr>
        <w:t>.</w:t>
      </w:r>
      <w:r w:rsidR="008A5159">
        <w:rPr>
          <w:color w:val="000000"/>
          <w:sz w:val="28"/>
          <w:szCs w:val="28"/>
        </w:rPr>
        <w:t xml:space="preserve"> Důraz je kladen na pojmenování hodnot, jako např. práce lidských rukou, odvaha, překonání sebe sama, odpovědnost, cílevědomost apod. Jako motivace slouží kniha Jaroslava </w:t>
      </w:r>
      <w:proofErr w:type="spellStart"/>
      <w:r w:rsidR="008A5159">
        <w:rPr>
          <w:color w:val="000000"/>
          <w:sz w:val="28"/>
          <w:szCs w:val="28"/>
        </w:rPr>
        <w:t>Foglara</w:t>
      </w:r>
      <w:proofErr w:type="spellEnd"/>
      <w:r w:rsidR="008A5159">
        <w:rPr>
          <w:color w:val="000000"/>
          <w:sz w:val="28"/>
          <w:szCs w:val="28"/>
        </w:rPr>
        <w:t xml:space="preserve">, Hoši od bobří řeky. </w:t>
      </w:r>
      <w:r w:rsidRPr="002B77E7">
        <w:rPr>
          <w:color w:val="000000"/>
          <w:sz w:val="28"/>
          <w:szCs w:val="28"/>
        </w:rPr>
        <w:t>Prostřednictvím</w:t>
      </w:r>
      <w:r w:rsidR="008A5159">
        <w:rPr>
          <w:color w:val="000000"/>
          <w:sz w:val="28"/>
          <w:szCs w:val="28"/>
        </w:rPr>
        <w:t xml:space="preserve"> lovu bobříků (knoflíků) se budou děti zaobírat výše zmíněnými tématy.</w:t>
      </w:r>
      <w:r w:rsidR="005D223F">
        <w:rPr>
          <w:color w:val="000000"/>
          <w:sz w:val="28"/>
          <w:szCs w:val="28"/>
        </w:rPr>
        <w:t xml:space="preserve"> Na ulovení bobříka mají čas jeden měsíc.</w:t>
      </w:r>
      <w:r w:rsidR="008A5159">
        <w:rPr>
          <w:color w:val="000000"/>
          <w:sz w:val="28"/>
          <w:szCs w:val="28"/>
        </w:rPr>
        <w:t xml:space="preserve"> Bobříka uloví poté, co splní různé úkoly, zadané vždy na začátku </w:t>
      </w:r>
      <w:r w:rsidR="005D223F">
        <w:rPr>
          <w:color w:val="000000"/>
          <w:sz w:val="28"/>
          <w:szCs w:val="28"/>
        </w:rPr>
        <w:t xml:space="preserve">daného </w:t>
      </w:r>
      <w:r w:rsidR="008A5159">
        <w:rPr>
          <w:color w:val="000000"/>
          <w:sz w:val="28"/>
          <w:szCs w:val="28"/>
        </w:rPr>
        <w:t xml:space="preserve">měsíce. </w:t>
      </w:r>
    </w:p>
    <w:p w:rsidR="002B77E7" w:rsidRPr="002B77E7" w:rsidRDefault="002B77E7" w:rsidP="00CB6F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B77E7" w:rsidRPr="002B77E7" w:rsidRDefault="00CB6F17" w:rsidP="00CB6F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</w:t>
      </w:r>
      <w:r w:rsidR="002B77E7" w:rsidRPr="002B77E7">
        <w:rPr>
          <w:color w:val="000000"/>
          <w:sz w:val="28"/>
          <w:szCs w:val="28"/>
        </w:rPr>
        <w:t>rojekt</w:t>
      </w:r>
      <w:r>
        <w:rPr>
          <w:color w:val="000000"/>
          <w:sz w:val="28"/>
          <w:szCs w:val="28"/>
        </w:rPr>
        <w:t xml:space="preserve"> je rozdělen</w:t>
      </w:r>
      <w:r w:rsidR="002B77E7" w:rsidRPr="002B77E7">
        <w:rPr>
          <w:color w:val="000000"/>
          <w:sz w:val="28"/>
          <w:szCs w:val="28"/>
        </w:rPr>
        <w:t xml:space="preserve"> na část:</w:t>
      </w:r>
    </w:p>
    <w:p w:rsidR="002B77E7" w:rsidRPr="002B77E7" w:rsidRDefault="002B77E7" w:rsidP="00CB6F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B77E7" w:rsidRPr="002B77E7" w:rsidRDefault="002B77E7" w:rsidP="00CB6F17">
      <w:pPr>
        <w:pStyle w:val="Odstavecseseznamem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CB6F17">
        <w:rPr>
          <w:color w:val="000000"/>
          <w:sz w:val="28"/>
          <w:szCs w:val="28"/>
          <w:u w:val="single"/>
        </w:rPr>
        <w:t>individuální</w:t>
      </w:r>
      <w:r w:rsidRPr="002B77E7">
        <w:rPr>
          <w:color w:val="000000"/>
          <w:sz w:val="28"/>
          <w:szCs w:val="28"/>
        </w:rPr>
        <w:t xml:space="preserve"> </w:t>
      </w:r>
      <w:r w:rsidR="00F36AEA">
        <w:rPr>
          <w:color w:val="000000"/>
          <w:sz w:val="28"/>
          <w:szCs w:val="28"/>
        </w:rPr>
        <w:t>- z</w:t>
      </w:r>
      <w:r w:rsidRPr="002B77E7">
        <w:rPr>
          <w:color w:val="000000"/>
          <w:sz w:val="28"/>
          <w:szCs w:val="28"/>
        </w:rPr>
        <w:t>a úspě</w:t>
      </w:r>
      <w:r w:rsidR="00F36AEA">
        <w:rPr>
          <w:color w:val="000000"/>
          <w:sz w:val="28"/>
          <w:szCs w:val="28"/>
        </w:rPr>
        <w:t>šně splněné úkoly může každý získat pro sebe bobříka</w:t>
      </w:r>
      <w:r w:rsidR="005D223F">
        <w:rPr>
          <w:color w:val="000000"/>
          <w:sz w:val="28"/>
          <w:szCs w:val="28"/>
        </w:rPr>
        <w:t xml:space="preserve"> (knoflík)</w:t>
      </w:r>
      <w:r w:rsidR="00F36AEA">
        <w:rPr>
          <w:color w:val="000000"/>
          <w:sz w:val="28"/>
          <w:szCs w:val="28"/>
        </w:rPr>
        <w:t>.</w:t>
      </w:r>
      <w:r w:rsidR="00CB6F17">
        <w:rPr>
          <w:color w:val="000000"/>
          <w:sz w:val="28"/>
          <w:szCs w:val="28"/>
        </w:rPr>
        <w:t xml:space="preserve"> Doplňující činností pro tuto část bude tzv. „Modrý život“.  Každý žák má možnost vybarvit si v Záznamníku z Londýnské jedno políčko v připravené čtvercové síti, pokud se mu podařilo splnit úkol zadaný na měsíc. Modrý život bude pak sloužit jako podklad pro získání bobříka ušlechtilosti (děti jej získávají v červnu).</w:t>
      </w:r>
    </w:p>
    <w:p w:rsidR="002B77E7" w:rsidRPr="002B77E7" w:rsidRDefault="002B77E7" w:rsidP="00CB6F17">
      <w:pPr>
        <w:pStyle w:val="Odstavecseseznamem"/>
        <w:spacing w:line="360" w:lineRule="auto"/>
        <w:ind w:left="1129"/>
        <w:jc w:val="both"/>
        <w:rPr>
          <w:color w:val="000000"/>
          <w:sz w:val="28"/>
          <w:szCs w:val="28"/>
        </w:rPr>
      </w:pPr>
    </w:p>
    <w:p w:rsidR="002B77E7" w:rsidRPr="002B77E7" w:rsidRDefault="00CB6F17" w:rsidP="00CB6F17">
      <w:pPr>
        <w:pStyle w:val="Odstavecseseznamem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s</w:t>
      </w:r>
      <w:r w:rsidR="002B77E7" w:rsidRPr="00CB6F17">
        <w:rPr>
          <w:color w:val="000000"/>
          <w:sz w:val="28"/>
          <w:szCs w:val="28"/>
          <w:u w:val="single"/>
        </w:rPr>
        <w:t>kupinovou</w:t>
      </w:r>
      <w:r w:rsidR="002B77E7" w:rsidRPr="002B77E7">
        <w:rPr>
          <w:color w:val="000000"/>
          <w:sz w:val="28"/>
          <w:szCs w:val="28"/>
        </w:rPr>
        <w:t xml:space="preserve"> </w:t>
      </w:r>
      <w:r w:rsidR="00F36AEA">
        <w:rPr>
          <w:color w:val="000000"/>
          <w:sz w:val="28"/>
          <w:szCs w:val="28"/>
        </w:rPr>
        <w:t>–</w:t>
      </w:r>
      <w:r w:rsidR="002B77E7" w:rsidRPr="002B77E7">
        <w:rPr>
          <w:color w:val="000000"/>
          <w:sz w:val="28"/>
          <w:szCs w:val="28"/>
        </w:rPr>
        <w:t xml:space="preserve"> </w:t>
      </w:r>
      <w:r w:rsidR="00F36AEA">
        <w:rPr>
          <w:color w:val="000000"/>
          <w:sz w:val="28"/>
          <w:szCs w:val="28"/>
        </w:rPr>
        <w:t>děti budou rozděleny do stálých skupin po celý školní rok. Do skupiny budou získávat razítka. Skupina, která bude mít na konci měsíce nejvíce razítek, přebere na jeden den roli učitele.</w:t>
      </w:r>
    </w:p>
    <w:p w:rsidR="002B77E7" w:rsidRPr="002B77E7" w:rsidRDefault="002B77E7" w:rsidP="00CB6F17">
      <w:pPr>
        <w:spacing w:line="360" w:lineRule="auto"/>
        <w:jc w:val="both"/>
        <w:rPr>
          <w:color w:val="000000"/>
          <w:sz w:val="28"/>
          <w:szCs w:val="28"/>
        </w:rPr>
      </w:pPr>
    </w:p>
    <w:p w:rsidR="002B77E7" w:rsidRPr="002B77E7" w:rsidRDefault="002B77E7" w:rsidP="00CB6F17">
      <w:pPr>
        <w:spacing w:line="360" w:lineRule="auto"/>
        <w:jc w:val="both"/>
        <w:rPr>
          <w:color w:val="000000"/>
          <w:sz w:val="28"/>
          <w:szCs w:val="28"/>
        </w:rPr>
      </w:pPr>
    </w:p>
    <w:p w:rsidR="002B77E7" w:rsidRPr="002B77E7" w:rsidRDefault="002B77E7" w:rsidP="00CB6F17">
      <w:pPr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  <w:r w:rsidRPr="002B77E7">
        <w:rPr>
          <w:b/>
          <w:color w:val="000000"/>
          <w:sz w:val="28"/>
          <w:szCs w:val="28"/>
          <w:u w:val="single"/>
        </w:rPr>
        <w:t>FORMY PRÁCE</w:t>
      </w:r>
    </w:p>
    <w:p w:rsidR="002B77E7" w:rsidRPr="002B77E7" w:rsidRDefault="002B77E7" w:rsidP="00CB6F17">
      <w:pPr>
        <w:spacing w:line="360" w:lineRule="auto"/>
        <w:jc w:val="both"/>
        <w:rPr>
          <w:color w:val="000000"/>
          <w:sz w:val="28"/>
          <w:szCs w:val="28"/>
        </w:rPr>
      </w:pPr>
      <w:r w:rsidRPr="002B77E7">
        <w:rPr>
          <w:color w:val="000000"/>
          <w:sz w:val="28"/>
          <w:szCs w:val="28"/>
        </w:rPr>
        <w:t>Pro realizaci projektu budou využívány tyto formy práce:</w:t>
      </w:r>
    </w:p>
    <w:p w:rsidR="002B77E7" w:rsidRPr="002B77E7" w:rsidRDefault="005D223F" w:rsidP="00CB6F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B77E7">
        <w:rPr>
          <w:color w:val="000000"/>
          <w:sz w:val="28"/>
          <w:szCs w:val="28"/>
        </w:rPr>
        <w:t>Indi</w:t>
      </w:r>
      <w:r>
        <w:rPr>
          <w:color w:val="000000"/>
          <w:sz w:val="28"/>
          <w:szCs w:val="28"/>
        </w:rPr>
        <w:t>viduální práce (samostatné</w:t>
      </w:r>
      <w:r w:rsidRPr="002B77E7">
        <w:rPr>
          <w:color w:val="000000"/>
          <w:sz w:val="28"/>
          <w:szCs w:val="28"/>
        </w:rPr>
        <w:t xml:space="preserve"> plnění úkolů</w:t>
      </w:r>
      <w:r>
        <w:rPr>
          <w:color w:val="000000"/>
          <w:sz w:val="28"/>
          <w:szCs w:val="28"/>
        </w:rPr>
        <w:t xml:space="preserve"> doma a ve škole</w:t>
      </w:r>
      <w:r w:rsidRPr="002B77E7">
        <w:rPr>
          <w:color w:val="000000"/>
          <w:sz w:val="28"/>
          <w:szCs w:val="28"/>
        </w:rPr>
        <w:t>)</w:t>
      </w:r>
    </w:p>
    <w:p w:rsidR="002B77E7" w:rsidRPr="002B77E7" w:rsidRDefault="002B77E7" w:rsidP="00CB6F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B77E7">
        <w:rPr>
          <w:color w:val="000000"/>
          <w:sz w:val="28"/>
          <w:szCs w:val="28"/>
        </w:rPr>
        <w:t>Práce s informacemi</w:t>
      </w:r>
    </w:p>
    <w:p w:rsidR="002B77E7" w:rsidRPr="002B77E7" w:rsidRDefault="002B77E7" w:rsidP="00CB6F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B77E7">
        <w:rPr>
          <w:color w:val="000000"/>
          <w:sz w:val="28"/>
          <w:szCs w:val="28"/>
        </w:rPr>
        <w:t>Dramatická realizace</w:t>
      </w:r>
    </w:p>
    <w:p w:rsidR="002B77E7" w:rsidRPr="002B77E7" w:rsidRDefault="002B77E7" w:rsidP="00CB6F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B77E7">
        <w:rPr>
          <w:color w:val="000000"/>
          <w:sz w:val="28"/>
          <w:szCs w:val="28"/>
        </w:rPr>
        <w:t>Výtvarné vyjádření plošné i prostorové</w:t>
      </w:r>
    </w:p>
    <w:p w:rsidR="002B77E7" w:rsidRDefault="002B77E7" w:rsidP="00CB6F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B77E7">
        <w:rPr>
          <w:color w:val="000000"/>
          <w:sz w:val="28"/>
          <w:szCs w:val="28"/>
        </w:rPr>
        <w:t>Skupinová práce</w:t>
      </w:r>
    </w:p>
    <w:p w:rsidR="005D223F" w:rsidRPr="002B77E7" w:rsidRDefault="005D223F" w:rsidP="00CB6F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Vrstevnické učení</w:t>
      </w:r>
    </w:p>
    <w:p w:rsidR="002B77E7" w:rsidRPr="002B77E7" w:rsidRDefault="002B77E7" w:rsidP="00CB6F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B6F17" w:rsidRDefault="00CB6F17" w:rsidP="00CB6F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2B77E7" w:rsidRPr="002B77E7" w:rsidRDefault="002B77E7" w:rsidP="00CB6F1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B77E7">
        <w:rPr>
          <w:color w:val="000000"/>
          <w:sz w:val="28"/>
          <w:szCs w:val="28"/>
        </w:rPr>
        <w:t xml:space="preserve">                </w:t>
      </w:r>
    </w:p>
    <w:p w:rsidR="002B77E7" w:rsidRPr="002B77E7" w:rsidRDefault="002B77E7" w:rsidP="00CB6F17">
      <w:pPr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  <w:r w:rsidRPr="002B77E7">
        <w:rPr>
          <w:b/>
          <w:color w:val="000000"/>
          <w:sz w:val="28"/>
          <w:szCs w:val="28"/>
          <w:u w:val="single"/>
        </w:rPr>
        <w:t>KOMPETENCE</w:t>
      </w:r>
    </w:p>
    <w:p w:rsidR="002B77E7" w:rsidRPr="002B77E7" w:rsidRDefault="002B77E7" w:rsidP="00CB6F1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B77E7">
        <w:rPr>
          <w:color w:val="000000"/>
          <w:sz w:val="28"/>
          <w:szCs w:val="28"/>
        </w:rPr>
        <w:t>V průběhu projektu budou naplňovány tyto klíčové kompetence:</w:t>
      </w:r>
    </w:p>
    <w:p w:rsidR="002B77E7" w:rsidRPr="002B77E7" w:rsidRDefault="002B77E7" w:rsidP="00CB6F1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2B77E7" w:rsidRPr="002B77E7" w:rsidRDefault="002B77E7" w:rsidP="00CB6F17">
      <w:pPr>
        <w:spacing w:line="360" w:lineRule="auto"/>
        <w:ind w:firstLine="708"/>
        <w:jc w:val="both"/>
        <w:rPr>
          <w:b/>
          <w:color w:val="000000"/>
          <w:sz w:val="28"/>
          <w:szCs w:val="28"/>
          <w:u w:val="single"/>
        </w:rPr>
      </w:pPr>
      <w:r w:rsidRPr="002B77E7">
        <w:rPr>
          <w:b/>
          <w:color w:val="000000"/>
          <w:sz w:val="28"/>
          <w:szCs w:val="28"/>
          <w:u w:val="single"/>
        </w:rPr>
        <w:t xml:space="preserve">V rámci předmětu Český jazyk a literatura </w:t>
      </w:r>
    </w:p>
    <w:p w:rsidR="002B77E7" w:rsidRPr="002B77E7" w:rsidRDefault="002B77E7" w:rsidP="00CB6F17">
      <w:pPr>
        <w:pStyle w:val="Nadpis41"/>
        <w:spacing w:line="360" w:lineRule="auto"/>
        <w:rPr>
          <w:sz w:val="28"/>
        </w:rPr>
      </w:pPr>
      <w:bookmarkStart w:id="0" w:name="_Toc107720513"/>
      <w:bookmarkStart w:id="1" w:name="_Toc175566584"/>
      <w:r w:rsidRPr="002B77E7">
        <w:rPr>
          <w:sz w:val="28"/>
        </w:rPr>
        <w:t>Kompetence sociální a personální</w:t>
      </w:r>
      <w:bookmarkEnd w:id="0"/>
      <w:bookmarkEnd w:id="1"/>
    </w:p>
    <w:p w:rsidR="002B77E7" w:rsidRPr="002B77E7" w:rsidRDefault="002B77E7" w:rsidP="00CB6F17">
      <w:pPr>
        <w:pStyle w:val="odrazkyvtextu"/>
      </w:pPr>
      <w:r w:rsidRPr="002B77E7">
        <w:t>Diskuse v malých skupinách i v rámci celé třídy</w:t>
      </w:r>
    </w:p>
    <w:p w:rsidR="002B77E7" w:rsidRPr="002B77E7" w:rsidRDefault="002B77E7" w:rsidP="00CB6F17">
      <w:pPr>
        <w:pStyle w:val="odrazkyvtextu"/>
      </w:pPr>
      <w:r w:rsidRPr="002B77E7">
        <w:t>Žádost o pomoc, nabídka pomoci</w:t>
      </w:r>
    </w:p>
    <w:p w:rsidR="002B77E7" w:rsidRPr="002B77E7" w:rsidRDefault="002B77E7" w:rsidP="00CB6F17">
      <w:pPr>
        <w:pStyle w:val="Nadpis41"/>
        <w:spacing w:line="360" w:lineRule="auto"/>
        <w:rPr>
          <w:sz w:val="28"/>
        </w:rPr>
      </w:pPr>
      <w:bookmarkStart w:id="2" w:name="_Toc107720514"/>
      <w:bookmarkStart w:id="3" w:name="_Toc175566585"/>
      <w:r w:rsidRPr="002B77E7">
        <w:rPr>
          <w:sz w:val="28"/>
        </w:rPr>
        <w:t>Kompetence občanské</w:t>
      </w:r>
      <w:bookmarkEnd w:id="2"/>
      <w:bookmarkEnd w:id="3"/>
    </w:p>
    <w:p w:rsidR="002B77E7" w:rsidRPr="002B77E7" w:rsidRDefault="002B77E7" w:rsidP="00CB6F17">
      <w:pPr>
        <w:pStyle w:val="odrazkyvtextu"/>
      </w:pPr>
      <w:r w:rsidRPr="002B77E7">
        <w:t>Seznamování se slovesným dědictvím a jeho významem</w:t>
      </w:r>
    </w:p>
    <w:p w:rsidR="002B77E7" w:rsidRPr="002B77E7" w:rsidRDefault="002B77E7" w:rsidP="00CB6F17">
      <w:pPr>
        <w:pStyle w:val="odrazkyvtextu"/>
      </w:pPr>
      <w:r w:rsidRPr="002B77E7">
        <w:t>Podpora potřeby literárního projevu, recitace, četby</w:t>
      </w:r>
    </w:p>
    <w:p w:rsidR="002B77E7" w:rsidRPr="002B77E7" w:rsidRDefault="002B77E7" w:rsidP="00CB6F17">
      <w:pPr>
        <w:pStyle w:val="Nadpis41"/>
        <w:spacing w:line="360" w:lineRule="auto"/>
        <w:rPr>
          <w:sz w:val="28"/>
        </w:rPr>
      </w:pPr>
      <w:bookmarkStart w:id="4" w:name="_Toc107720511"/>
      <w:bookmarkStart w:id="5" w:name="_Toc175566582"/>
      <w:r w:rsidRPr="002B77E7">
        <w:rPr>
          <w:sz w:val="28"/>
        </w:rPr>
        <w:t>Kompetence k řešení problémů</w:t>
      </w:r>
      <w:bookmarkEnd w:id="4"/>
      <w:bookmarkEnd w:id="5"/>
    </w:p>
    <w:p w:rsidR="002B77E7" w:rsidRPr="002B77E7" w:rsidRDefault="002B77E7" w:rsidP="00CB6F17">
      <w:pPr>
        <w:pStyle w:val="odrazkyvtextu"/>
      </w:pPr>
      <w:r w:rsidRPr="002B77E7">
        <w:t>Samostatné odvozování pravidel, kterými se řídí probírané mluvnické jevy</w:t>
      </w:r>
    </w:p>
    <w:p w:rsidR="002B77E7" w:rsidRPr="002B77E7" w:rsidRDefault="002B77E7" w:rsidP="00CB6F17">
      <w:pPr>
        <w:pStyle w:val="odrazkyvtextu"/>
      </w:pPr>
      <w:r w:rsidRPr="002B77E7">
        <w:t>Hledání chyb v textu a odůvodňování správného řešení</w:t>
      </w:r>
    </w:p>
    <w:p w:rsidR="002B77E7" w:rsidRPr="002B77E7" w:rsidRDefault="002B77E7" w:rsidP="00CB6F17">
      <w:pPr>
        <w:pStyle w:val="odrazkyvtextu"/>
      </w:pPr>
      <w:r w:rsidRPr="002B77E7">
        <w:t>Kritické myšlení</w:t>
      </w:r>
    </w:p>
    <w:p w:rsidR="002B77E7" w:rsidRPr="002B77E7" w:rsidRDefault="002B77E7" w:rsidP="00CB6F17">
      <w:pPr>
        <w:pStyle w:val="odrazkyvtextu"/>
      </w:pPr>
      <w:r w:rsidRPr="002B77E7">
        <w:t>Porovnávání slov a stavby věty v českém a anglickém jazyce</w:t>
      </w:r>
    </w:p>
    <w:p w:rsidR="002B77E7" w:rsidRPr="002B77E7" w:rsidRDefault="002B77E7" w:rsidP="00CB6F17">
      <w:pPr>
        <w:pStyle w:val="Nadpis41"/>
        <w:spacing w:line="360" w:lineRule="auto"/>
        <w:rPr>
          <w:sz w:val="28"/>
        </w:rPr>
      </w:pPr>
      <w:bookmarkStart w:id="6" w:name="_Toc107720512"/>
      <w:bookmarkStart w:id="7" w:name="_Toc175566583"/>
      <w:r w:rsidRPr="002B77E7">
        <w:rPr>
          <w:sz w:val="28"/>
        </w:rPr>
        <w:t>Kompetence komunikativní</w:t>
      </w:r>
      <w:bookmarkEnd w:id="6"/>
      <w:bookmarkEnd w:id="7"/>
    </w:p>
    <w:p w:rsidR="002B77E7" w:rsidRPr="002B77E7" w:rsidRDefault="005D223F" w:rsidP="00CB6F17">
      <w:pPr>
        <w:pStyle w:val="odrazkyvtextu"/>
      </w:pPr>
      <w:r>
        <w:t xml:space="preserve">Správné </w:t>
      </w:r>
      <w:r w:rsidR="002B77E7" w:rsidRPr="002B77E7">
        <w:t>a přesné formulování obsahu sdělení v rámci probíraných žánrů</w:t>
      </w:r>
    </w:p>
    <w:p w:rsidR="002B77E7" w:rsidRPr="002B77E7" w:rsidRDefault="002B77E7" w:rsidP="00CB6F17">
      <w:pPr>
        <w:pStyle w:val="odrazkyvtextu"/>
      </w:pPr>
      <w:r w:rsidRPr="002B77E7">
        <w:t>Vytváření příležitostí k porozumění probíraných literárních textů</w:t>
      </w:r>
    </w:p>
    <w:p w:rsidR="002B77E7" w:rsidRPr="002B77E7" w:rsidRDefault="002B77E7" w:rsidP="00CB6F17">
      <w:pPr>
        <w:pStyle w:val="odrazkyvtextu"/>
      </w:pPr>
      <w:r w:rsidRPr="002B77E7">
        <w:t>Rozšiřování slovní zásoby žáků pomocí literárního i gramatického učiva</w:t>
      </w:r>
    </w:p>
    <w:p w:rsidR="002B77E7" w:rsidRPr="002B77E7" w:rsidRDefault="002B77E7" w:rsidP="00CB6F17">
      <w:pPr>
        <w:pStyle w:val="odrazkyvtextu"/>
      </w:pPr>
      <w:r w:rsidRPr="002B77E7">
        <w:t>Rozvoj a upevňování správné, srozumitelné stavby větných celků k vyprávění</w:t>
      </w:r>
    </w:p>
    <w:p w:rsidR="002B77E7" w:rsidRPr="002B77E7" w:rsidRDefault="002B77E7" w:rsidP="00CB6F17">
      <w:pPr>
        <w:pStyle w:val="Nadpis41"/>
        <w:spacing w:line="360" w:lineRule="auto"/>
        <w:rPr>
          <w:sz w:val="28"/>
        </w:rPr>
      </w:pPr>
      <w:bookmarkStart w:id="8" w:name="_Toc107720515"/>
      <w:bookmarkStart w:id="9" w:name="_Toc175566586"/>
      <w:r w:rsidRPr="002B77E7">
        <w:rPr>
          <w:sz w:val="28"/>
        </w:rPr>
        <w:t>Kompetence pracovní</w:t>
      </w:r>
      <w:bookmarkEnd w:id="8"/>
      <w:bookmarkEnd w:id="9"/>
    </w:p>
    <w:p w:rsidR="002B77E7" w:rsidRPr="002B77E7" w:rsidRDefault="002B77E7" w:rsidP="00CB6F17">
      <w:pPr>
        <w:pStyle w:val="odrazkyvtextu"/>
      </w:pPr>
      <w:r w:rsidRPr="002B77E7">
        <w:t>Dodržování hygienických pravidel pro čtení a psaní</w:t>
      </w:r>
    </w:p>
    <w:p w:rsidR="002B77E7" w:rsidRPr="002B77E7" w:rsidRDefault="002B77E7" w:rsidP="00CB6F17">
      <w:pPr>
        <w:pStyle w:val="odrazkyvtextu"/>
      </w:pPr>
      <w:r w:rsidRPr="002B77E7">
        <w:t>Aktivní příprava a udržování učebního prostoru</w:t>
      </w:r>
    </w:p>
    <w:p w:rsidR="002B77E7" w:rsidRPr="002B77E7" w:rsidRDefault="002B77E7" w:rsidP="00CB6F17">
      <w:pPr>
        <w:spacing w:line="360" w:lineRule="auto"/>
        <w:ind w:left="1418"/>
        <w:jc w:val="both"/>
        <w:rPr>
          <w:sz w:val="28"/>
          <w:szCs w:val="28"/>
        </w:rPr>
      </w:pPr>
    </w:p>
    <w:p w:rsidR="002B77E7" w:rsidRPr="002B77E7" w:rsidRDefault="002B77E7" w:rsidP="00CB6F17">
      <w:pPr>
        <w:spacing w:line="360" w:lineRule="auto"/>
        <w:ind w:left="1418"/>
        <w:jc w:val="both"/>
        <w:rPr>
          <w:sz w:val="28"/>
          <w:szCs w:val="28"/>
        </w:rPr>
      </w:pPr>
    </w:p>
    <w:p w:rsidR="002B77E7" w:rsidRPr="002B77E7" w:rsidRDefault="002B77E7" w:rsidP="00CB6F17">
      <w:pPr>
        <w:spacing w:line="360" w:lineRule="auto"/>
        <w:ind w:left="709"/>
        <w:jc w:val="both"/>
        <w:rPr>
          <w:b/>
          <w:sz w:val="28"/>
          <w:szCs w:val="28"/>
          <w:u w:val="single"/>
        </w:rPr>
      </w:pPr>
      <w:r w:rsidRPr="002B77E7">
        <w:rPr>
          <w:b/>
          <w:sz w:val="28"/>
          <w:szCs w:val="28"/>
          <w:u w:val="single"/>
        </w:rPr>
        <w:t>V rámci předmětu Člověk a jeho svět</w:t>
      </w:r>
    </w:p>
    <w:p w:rsidR="002B77E7" w:rsidRPr="002B77E7" w:rsidRDefault="002B77E7" w:rsidP="00CB6F17">
      <w:pPr>
        <w:pStyle w:val="Nadpis41"/>
        <w:spacing w:line="360" w:lineRule="auto"/>
        <w:rPr>
          <w:sz w:val="28"/>
        </w:rPr>
      </w:pPr>
      <w:bookmarkStart w:id="10" w:name="_Toc175566654"/>
      <w:r w:rsidRPr="002B77E7">
        <w:rPr>
          <w:sz w:val="28"/>
        </w:rPr>
        <w:t>Kompetence občanské</w:t>
      </w:r>
      <w:bookmarkEnd w:id="10"/>
    </w:p>
    <w:p w:rsidR="002B77E7" w:rsidRPr="002B77E7" w:rsidRDefault="002B77E7" w:rsidP="00CB6F17">
      <w:pPr>
        <w:pStyle w:val="odrazkyvtextu"/>
      </w:pPr>
      <w:r w:rsidRPr="002B77E7">
        <w:t>Vyjádření environmentálních problémů v okolí bydliště a školy, promýšlení možností jejich řešení</w:t>
      </w:r>
    </w:p>
    <w:p w:rsidR="002B77E7" w:rsidRPr="002B77E7" w:rsidRDefault="002B77E7" w:rsidP="00CB6F17">
      <w:pPr>
        <w:pStyle w:val="odrazkyvtextu"/>
      </w:pPr>
      <w:r w:rsidRPr="002B77E7">
        <w:t>Poznávání kulturních tradic a dědictví</w:t>
      </w:r>
    </w:p>
    <w:p w:rsidR="002B77E7" w:rsidRPr="002B77E7" w:rsidRDefault="002B77E7" w:rsidP="00CB6F17">
      <w:pPr>
        <w:pStyle w:val="odrazkyvtextu"/>
      </w:pPr>
      <w:r w:rsidRPr="002B77E7">
        <w:t>Realizace zdravého životního stylu</w:t>
      </w:r>
    </w:p>
    <w:p w:rsidR="002B77E7" w:rsidRPr="002B77E7" w:rsidRDefault="002B77E7" w:rsidP="00CB6F17">
      <w:pPr>
        <w:spacing w:line="360" w:lineRule="auto"/>
        <w:rPr>
          <w:sz w:val="28"/>
          <w:szCs w:val="28"/>
        </w:rPr>
      </w:pPr>
    </w:p>
    <w:p w:rsidR="002B77E7" w:rsidRPr="002B77E7" w:rsidRDefault="002B77E7" w:rsidP="00CB6F17">
      <w:pPr>
        <w:pStyle w:val="Nadpis41"/>
        <w:spacing w:line="360" w:lineRule="auto"/>
        <w:rPr>
          <w:sz w:val="28"/>
        </w:rPr>
      </w:pPr>
      <w:bookmarkStart w:id="11" w:name="_Toc175566652"/>
      <w:r w:rsidRPr="002B77E7">
        <w:rPr>
          <w:sz w:val="28"/>
        </w:rPr>
        <w:t>Kompetence komunikativní</w:t>
      </w:r>
      <w:bookmarkEnd w:id="11"/>
    </w:p>
    <w:p w:rsidR="002B77E7" w:rsidRPr="002B77E7" w:rsidRDefault="002B77E7" w:rsidP="00CB6F17">
      <w:pPr>
        <w:pStyle w:val="odrazkyvtextu"/>
      </w:pPr>
      <w:r w:rsidRPr="002B77E7">
        <w:t>Přesné pojmenování</w:t>
      </w:r>
    </w:p>
    <w:p w:rsidR="002B77E7" w:rsidRPr="002B77E7" w:rsidRDefault="002B77E7" w:rsidP="00CB6F17">
      <w:pPr>
        <w:pStyle w:val="odrazkyvtextu"/>
      </w:pPr>
      <w:r w:rsidRPr="002B77E7">
        <w:t>Používání odborných termínů v praxi</w:t>
      </w:r>
    </w:p>
    <w:p w:rsidR="002B77E7" w:rsidRPr="002B77E7" w:rsidRDefault="002B77E7" w:rsidP="00CB6F17">
      <w:pPr>
        <w:pStyle w:val="odrazkyvtextu"/>
      </w:pPr>
      <w:r w:rsidRPr="002B77E7">
        <w:t>Využívání informačních a komunikačních prostředků</w:t>
      </w:r>
    </w:p>
    <w:p w:rsidR="002B77E7" w:rsidRPr="002B77E7" w:rsidRDefault="002B77E7" w:rsidP="00CB6F17">
      <w:pPr>
        <w:pStyle w:val="odrazkyvtextu"/>
      </w:pPr>
      <w:r w:rsidRPr="002B77E7">
        <w:t>Strukturovaný zápis</w:t>
      </w:r>
    </w:p>
    <w:p w:rsidR="002B77E7" w:rsidRPr="002B77E7" w:rsidRDefault="002B77E7" w:rsidP="00CB6F17">
      <w:pPr>
        <w:spacing w:line="360" w:lineRule="auto"/>
        <w:jc w:val="both"/>
        <w:rPr>
          <w:b/>
          <w:sz w:val="28"/>
          <w:szCs w:val="28"/>
        </w:rPr>
      </w:pPr>
    </w:p>
    <w:p w:rsidR="002B77E7" w:rsidRPr="002B77E7" w:rsidRDefault="002B77E7" w:rsidP="00CB6F17">
      <w:pPr>
        <w:pStyle w:val="Nadpis41"/>
        <w:spacing w:line="360" w:lineRule="auto"/>
        <w:rPr>
          <w:sz w:val="28"/>
        </w:rPr>
      </w:pPr>
      <w:bookmarkStart w:id="12" w:name="_Toc175566650"/>
      <w:r w:rsidRPr="002B77E7">
        <w:rPr>
          <w:sz w:val="28"/>
        </w:rPr>
        <w:t>Kompetence k učení</w:t>
      </w:r>
      <w:bookmarkEnd w:id="12"/>
    </w:p>
    <w:p w:rsidR="002B77E7" w:rsidRPr="002B77E7" w:rsidRDefault="002B77E7" w:rsidP="00CB6F17">
      <w:pPr>
        <w:pStyle w:val="odrazkyvtextu"/>
      </w:pPr>
      <w:r w:rsidRPr="002B77E7">
        <w:t>Práce se symboly</w:t>
      </w:r>
    </w:p>
    <w:p w:rsidR="002B77E7" w:rsidRDefault="002B77E7" w:rsidP="00CB6F17">
      <w:pPr>
        <w:pStyle w:val="odrazkyvtextu"/>
      </w:pPr>
      <w:r w:rsidRPr="002B77E7">
        <w:t>Diskuse</w:t>
      </w:r>
    </w:p>
    <w:p w:rsidR="005D223F" w:rsidRPr="005D223F" w:rsidRDefault="005D223F" w:rsidP="00CB6F17">
      <w:pPr>
        <w:pStyle w:val="odrazkyvtextu"/>
      </w:pPr>
      <w:r w:rsidRPr="005D223F">
        <w:t>Pozorování</w:t>
      </w:r>
    </w:p>
    <w:p w:rsidR="005D223F" w:rsidRPr="005D223F" w:rsidRDefault="005D223F" w:rsidP="00CB6F17">
      <w:pPr>
        <w:spacing w:line="360" w:lineRule="auto"/>
      </w:pPr>
    </w:p>
    <w:p w:rsidR="005D223F" w:rsidRPr="005D223F" w:rsidRDefault="005D223F" w:rsidP="00CB6F17">
      <w:pPr>
        <w:spacing w:line="360" w:lineRule="auto"/>
      </w:pPr>
    </w:p>
    <w:p w:rsidR="002B77E7" w:rsidRPr="002B77E7" w:rsidRDefault="002B77E7" w:rsidP="00CB6F17">
      <w:pPr>
        <w:pStyle w:val="Nadpis41"/>
        <w:spacing w:line="360" w:lineRule="auto"/>
        <w:rPr>
          <w:sz w:val="28"/>
        </w:rPr>
      </w:pPr>
      <w:bookmarkStart w:id="13" w:name="_Toc175566651"/>
      <w:r w:rsidRPr="002B77E7">
        <w:rPr>
          <w:sz w:val="28"/>
        </w:rPr>
        <w:t>Kompetence k řešení problémů</w:t>
      </w:r>
      <w:bookmarkEnd w:id="13"/>
    </w:p>
    <w:p w:rsidR="002B77E7" w:rsidRPr="002B77E7" w:rsidRDefault="002B77E7" w:rsidP="00CB6F17">
      <w:pPr>
        <w:pStyle w:val="odrazkyvtextu"/>
      </w:pPr>
      <w:r w:rsidRPr="002B77E7">
        <w:t>Vytváření myšlenkových schémat</w:t>
      </w:r>
    </w:p>
    <w:p w:rsidR="002B77E7" w:rsidRPr="002B77E7" w:rsidRDefault="002B77E7" w:rsidP="00CB6F17">
      <w:pPr>
        <w:pStyle w:val="odrazkyvtextu"/>
      </w:pPr>
      <w:r w:rsidRPr="002B77E7">
        <w:t>Kritické myšlení</w:t>
      </w:r>
    </w:p>
    <w:p w:rsidR="002B77E7" w:rsidRPr="002B77E7" w:rsidRDefault="002B77E7" w:rsidP="00CB6F17">
      <w:pPr>
        <w:pStyle w:val="odrazkyvtextu"/>
      </w:pPr>
      <w:r w:rsidRPr="002B77E7">
        <w:t>Hledání vlastních řešení</w:t>
      </w:r>
    </w:p>
    <w:p w:rsidR="002B77E7" w:rsidRPr="002B77E7" w:rsidRDefault="002B77E7" w:rsidP="00CB6F17">
      <w:pPr>
        <w:pStyle w:val="Nadpis41"/>
        <w:spacing w:line="360" w:lineRule="auto"/>
        <w:rPr>
          <w:sz w:val="28"/>
        </w:rPr>
      </w:pPr>
      <w:bookmarkStart w:id="14" w:name="_Toc175566653"/>
      <w:r w:rsidRPr="002B77E7">
        <w:rPr>
          <w:sz w:val="28"/>
        </w:rPr>
        <w:t>Kompetence sociální a personální</w:t>
      </w:r>
      <w:bookmarkEnd w:id="14"/>
    </w:p>
    <w:p w:rsidR="002B77E7" w:rsidRPr="002B77E7" w:rsidRDefault="002B77E7" w:rsidP="00CB6F17">
      <w:pPr>
        <w:pStyle w:val="odrazkyvtextu"/>
      </w:pPr>
      <w:r w:rsidRPr="002B77E7">
        <w:t>Práce ve dvojicích, skupinová práce</w:t>
      </w:r>
    </w:p>
    <w:p w:rsidR="002B77E7" w:rsidRPr="002B77E7" w:rsidRDefault="002B77E7" w:rsidP="00CB6F17">
      <w:pPr>
        <w:pStyle w:val="odrazkyvtextu"/>
      </w:pPr>
      <w:r w:rsidRPr="002B77E7">
        <w:t>Realizace projektů</w:t>
      </w:r>
    </w:p>
    <w:p w:rsidR="002B77E7" w:rsidRPr="002B77E7" w:rsidRDefault="002B77E7" w:rsidP="00CB6F17">
      <w:pPr>
        <w:pStyle w:val="odrazkyvtextu"/>
      </w:pPr>
      <w:r w:rsidRPr="002B77E7">
        <w:t>Sebepoznávání</w:t>
      </w:r>
    </w:p>
    <w:p w:rsidR="002B77E7" w:rsidRPr="002B77E7" w:rsidRDefault="002B77E7" w:rsidP="00CB6F17">
      <w:pPr>
        <w:pStyle w:val="Nadpis41"/>
        <w:spacing w:line="360" w:lineRule="auto"/>
        <w:rPr>
          <w:sz w:val="28"/>
        </w:rPr>
      </w:pPr>
      <w:bookmarkStart w:id="15" w:name="_Toc175566655"/>
      <w:r w:rsidRPr="002B77E7">
        <w:rPr>
          <w:sz w:val="28"/>
        </w:rPr>
        <w:t>Kompetence pracovní</w:t>
      </w:r>
      <w:bookmarkEnd w:id="15"/>
    </w:p>
    <w:p w:rsidR="002B77E7" w:rsidRPr="002B77E7" w:rsidRDefault="002B77E7" w:rsidP="00CB6F17">
      <w:pPr>
        <w:pStyle w:val="odrazkyvtextu"/>
      </w:pPr>
      <w:r w:rsidRPr="002B77E7">
        <w:t xml:space="preserve">Využívání osvojených vědomostí a dovedností pro řešení konkrétních problémů. Rozvoj systematičnosti a vytrvalosti při vypracování zadaných samostatných i skupinových úkolů </w:t>
      </w:r>
    </w:p>
    <w:p w:rsidR="002B77E7" w:rsidRPr="002B77E7" w:rsidRDefault="002B77E7" w:rsidP="00CB6F17">
      <w:pPr>
        <w:pStyle w:val="odrazkyvtextu"/>
      </w:pPr>
      <w:r w:rsidRPr="002B77E7">
        <w:t>Přizpůsobování se změnám parametrů zadání</w:t>
      </w:r>
    </w:p>
    <w:p w:rsidR="002B77E7" w:rsidRPr="002B77E7" w:rsidRDefault="002B77E7" w:rsidP="00CB6F17">
      <w:pPr>
        <w:pStyle w:val="odrazkyvtextu"/>
      </w:pPr>
      <w:r w:rsidRPr="002B77E7">
        <w:t>Bezpečné a účinné používání materiálů, nástrojů a vybavení</w:t>
      </w:r>
    </w:p>
    <w:p w:rsidR="002B77E7" w:rsidRPr="002B77E7" w:rsidRDefault="002B77E7" w:rsidP="00CB6F17">
      <w:pPr>
        <w:spacing w:line="360" w:lineRule="auto"/>
        <w:jc w:val="both"/>
        <w:rPr>
          <w:sz w:val="28"/>
          <w:szCs w:val="28"/>
        </w:rPr>
      </w:pPr>
    </w:p>
    <w:p w:rsidR="002B77E7" w:rsidRPr="002B77E7" w:rsidRDefault="002B77E7" w:rsidP="00CB6F17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2B77E7" w:rsidRPr="002B77E7" w:rsidRDefault="002B77E7" w:rsidP="00CB6F17">
      <w:pPr>
        <w:spacing w:line="360" w:lineRule="auto"/>
        <w:ind w:left="851"/>
        <w:jc w:val="both"/>
        <w:rPr>
          <w:b/>
          <w:sz w:val="28"/>
          <w:szCs w:val="28"/>
          <w:u w:val="single"/>
        </w:rPr>
      </w:pPr>
      <w:r w:rsidRPr="002B77E7">
        <w:rPr>
          <w:b/>
          <w:sz w:val="28"/>
          <w:szCs w:val="28"/>
          <w:u w:val="single"/>
        </w:rPr>
        <w:t>V rámci předmětu Kultura ducha a těla</w:t>
      </w:r>
    </w:p>
    <w:p w:rsidR="002B77E7" w:rsidRPr="002B77E7" w:rsidRDefault="002B77E7" w:rsidP="00CB6F17">
      <w:pPr>
        <w:pStyle w:val="Nadpis41"/>
        <w:spacing w:line="360" w:lineRule="auto"/>
        <w:rPr>
          <w:sz w:val="28"/>
        </w:rPr>
      </w:pPr>
      <w:bookmarkStart w:id="16" w:name="_Toc175566697"/>
      <w:r w:rsidRPr="002B77E7">
        <w:rPr>
          <w:sz w:val="28"/>
        </w:rPr>
        <w:t>Kompetence k řešení problémů</w:t>
      </w:r>
      <w:bookmarkEnd w:id="16"/>
    </w:p>
    <w:p w:rsidR="002B77E7" w:rsidRPr="002B77E7" w:rsidRDefault="002B77E7" w:rsidP="00CB6F17">
      <w:pPr>
        <w:pStyle w:val="odrazkyvtextu"/>
      </w:pPr>
      <w:r w:rsidRPr="002B77E7">
        <w:t>Vytváření myšlenkových schémat</w:t>
      </w:r>
    </w:p>
    <w:p w:rsidR="002B77E7" w:rsidRPr="002B77E7" w:rsidRDefault="002B77E7" w:rsidP="00CB6F17">
      <w:pPr>
        <w:pStyle w:val="odrazkyvtextu"/>
      </w:pPr>
      <w:r w:rsidRPr="002B77E7">
        <w:t>Vyhledávání podobných a odlišných znaků</w:t>
      </w:r>
    </w:p>
    <w:p w:rsidR="002B77E7" w:rsidRPr="002B77E7" w:rsidRDefault="002B77E7" w:rsidP="00CB6F17">
      <w:pPr>
        <w:pStyle w:val="odrazkyvtextu"/>
      </w:pPr>
      <w:r w:rsidRPr="002B77E7">
        <w:t>Kritické myšlení</w:t>
      </w:r>
    </w:p>
    <w:p w:rsidR="002B77E7" w:rsidRPr="002B77E7" w:rsidRDefault="002B77E7" w:rsidP="00CB6F17">
      <w:pPr>
        <w:pStyle w:val="Nadpis41"/>
        <w:spacing w:line="360" w:lineRule="auto"/>
        <w:rPr>
          <w:sz w:val="28"/>
        </w:rPr>
      </w:pPr>
      <w:bookmarkStart w:id="17" w:name="_Toc175566700"/>
      <w:r w:rsidRPr="002B77E7">
        <w:rPr>
          <w:sz w:val="28"/>
        </w:rPr>
        <w:t>Kompetence občanské</w:t>
      </w:r>
      <w:bookmarkEnd w:id="17"/>
    </w:p>
    <w:p w:rsidR="002B77E7" w:rsidRPr="002B77E7" w:rsidRDefault="002B77E7" w:rsidP="00CB6F17">
      <w:pPr>
        <w:pStyle w:val="odrazkyvtextu"/>
      </w:pPr>
      <w:r w:rsidRPr="002B77E7">
        <w:t>Návštěvy kulturních akcí</w:t>
      </w:r>
    </w:p>
    <w:p w:rsidR="002B77E7" w:rsidRPr="002B77E7" w:rsidRDefault="002B77E7" w:rsidP="00CB6F17">
      <w:pPr>
        <w:pStyle w:val="odrazkyvtextu"/>
      </w:pPr>
      <w:r w:rsidRPr="002B77E7">
        <w:t>Poznávání kulturních tradic a dědictví</w:t>
      </w:r>
    </w:p>
    <w:p w:rsidR="002B77E7" w:rsidRPr="002B77E7" w:rsidRDefault="002B77E7" w:rsidP="00CB6F17">
      <w:pPr>
        <w:pStyle w:val="odrazkyvtextu"/>
      </w:pPr>
      <w:r w:rsidRPr="002B77E7">
        <w:t>Osvojování si zásad chování v krizových situacích</w:t>
      </w:r>
    </w:p>
    <w:p w:rsidR="002B77E7" w:rsidRPr="002B77E7" w:rsidRDefault="002B77E7" w:rsidP="00CB6F17">
      <w:pPr>
        <w:pStyle w:val="odrazkyvtextu"/>
      </w:pPr>
      <w:r w:rsidRPr="002B77E7">
        <w:t>Otevírání různých pohledů na problémy, výchova k toleranci</w:t>
      </w:r>
    </w:p>
    <w:p w:rsidR="002B77E7" w:rsidRPr="002B77E7" w:rsidRDefault="002B77E7" w:rsidP="00CB6F17">
      <w:pPr>
        <w:pStyle w:val="Nadpis41"/>
        <w:spacing w:line="360" w:lineRule="auto"/>
        <w:rPr>
          <w:sz w:val="28"/>
        </w:rPr>
      </w:pPr>
      <w:bookmarkStart w:id="18" w:name="_Toc175566699"/>
      <w:r w:rsidRPr="002B77E7">
        <w:rPr>
          <w:sz w:val="28"/>
        </w:rPr>
        <w:t>Kompetence sociální a personální</w:t>
      </w:r>
      <w:bookmarkEnd w:id="18"/>
    </w:p>
    <w:p w:rsidR="002B77E7" w:rsidRPr="002B77E7" w:rsidRDefault="002B77E7" w:rsidP="00CB6F17">
      <w:pPr>
        <w:pStyle w:val="odrazkyvtextu"/>
      </w:pPr>
      <w:r w:rsidRPr="002B77E7">
        <w:t>Práce ve dvojicích, skupinová práce</w:t>
      </w:r>
    </w:p>
    <w:p w:rsidR="002B77E7" w:rsidRPr="002B77E7" w:rsidRDefault="002B77E7" w:rsidP="00CB6F17">
      <w:pPr>
        <w:pStyle w:val="odrazkyvtextu"/>
      </w:pPr>
      <w:r w:rsidRPr="002B77E7">
        <w:t>Realizace projektů</w:t>
      </w:r>
    </w:p>
    <w:p w:rsidR="002B77E7" w:rsidRPr="002B77E7" w:rsidRDefault="002B77E7" w:rsidP="00CB6F17">
      <w:pPr>
        <w:pStyle w:val="odrazkyvtextu"/>
      </w:pPr>
      <w:r w:rsidRPr="002B77E7">
        <w:t>Sebepoznávání</w:t>
      </w:r>
    </w:p>
    <w:p w:rsidR="002B77E7" w:rsidRPr="002B77E7" w:rsidRDefault="002B77E7" w:rsidP="00CB6F17">
      <w:pPr>
        <w:pStyle w:val="Nadpis41"/>
        <w:spacing w:line="360" w:lineRule="auto"/>
        <w:rPr>
          <w:sz w:val="28"/>
        </w:rPr>
      </w:pPr>
      <w:bookmarkStart w:id="19" w:name="_Toc175566696"/>
      <w:r w:rsidRPr="002B77E7">
        <w:rPr>
          <w:sz w:val="28"/>
        </w:rPr>
        <w:t>Kompetence k učení</w:t>
      </w:r>
      <w:bookmarkEnd w:id="19"/>
    </w:p>
    <w:p w:rsidR="002B77E7" w:rsidRPr="002B77E7" w:rsidRDefault="002B77E7" w:rsidP="00CB6F17">
      <w:pPr>
        <w:pStyle w:val="odrazkyvtextu"/>
      </w:pPr>
      <w:r w:rsidRPr="002B77E7">
        <w:t>Diskuse</w:t>
      </w:r>
    </w:p>
    <w:p w:rsidR="002B77E7" w:rsidRPr="002B77E7" w:rsidRDefault="002B77E7" w:rsidP="00CB6F17">
      <w:pPr>
        <w:pStyle w:val="odrazkyvtextu"/>
      </w:pPr>
      <w:r w:rsidRPr="002B77E7">
        <w:t>Práce s textem, obrazem</w:t>
      </w:r>
    </w:p>
    <w:p w:rsidR="002B77E7" w:rsidRPr="002B77E7" w:rsidRDefault="002B77E7" w:rsidP="00CB6F17">
      <w:pPr>
        <w:pStyle w:val="odrazkyvtextu"/>
      </w:pPr>
      <w:r w:rsidRPr="002B77E7">
        <w:t>Poslech a reprodukce</w:t>
      </w:r>
    </w:p>
    <w:p w:rsidR="002B77E7" w:rsidRPr="002B77E7" w:rsidRDefault="002B77E7" w:rsidP="00CB6F17">
      <w:pPr>
        <w:pStyle w:val="Nadpis41"/>
        <w:spacing w:line="360" w:lineRule="auto"/>
        <w:rPr>
          <w:sz w:val="28"/>
        </w:rPr>
      </w:pPr>
      <w:bookmarkStart w:id="20" w:name="_Toc175566698"/>
      <w:r w:rsidRPr="002B77E7">
        <w:rPr>
          <w:sz w:val="28"/>
        </w:rPr>
        <w:t>Kompetence komunikativní</w:t>
      </w:r>
      <w:bookmarkEnd w:id="20"/>
    </w:p>
    <w:p w:rsidR="002B77E7" w:rsidRPr="002B77E7" w:rsidRDefault="002B77E7" w:rsidP="00CB6F17">
      <w:pPr>
        <w:pStyle w:val="odrazkyvtextu"/>
      </w:pPr>
      <w:r w:rsidRPr="002B77E7">
        <w:t>Tvorba vhodných a sdělných verbálních i neverbálních vyjádření</w:t>
      </w:r>
    </w:p>
    <w:p w:rsidR="002B77E7" w:rsidRPr="002B77E7" w:rsidRDefault="002B77E7" w:rsidP="00CB6F17">
      <w:pPr>
        <w:pStyle w:val="odrazkyvtextu"/>
      </w:pPr>
      <w:r w:rsidRPr="002B77E7">
        <w:t>Využívání ustálených významů ve výtvarném, hudebním a pohybovém projevu</w:t>
      </w:r>
    </w:p>
    <w:p w:rsidR="002B77E7" w:rsidRPr="002B77E7" w:rsidRDefault="002B77E7" w:rsidP="00CB6F17">
      <w:pPr>
        <w:pStyle w:val="odrazkyvtextu"/>
      </w:pPr>
      <w:r w:rsidRPr="002B77E7">
        <w:t>Využívání informačních a komunikačních prostředků</w:t>
      </w:r>
    </w:p>
    <w:p w:rsidR="002B77E7" w:rsidRPr="002B77E7" w:rsidRDefault="002B77E7" w:rsidP="00CB6F17">
      <w:pPr>
        <w:pStyle w:val="odrazkyvtextu"/>
      </w:pPr>
      <w:r w:rsidRPr="002B77E7">
        <w:t>Používání neverbálního vyjadřování jako prostředku vytváření vztahů</w:t>
      </w:r>
    </w:p>
    <w:p w:rsidR="002B77E7" w:rsidRPr="002B77E7" w:rsidRDefault="002B77E7" w:rsidP="00CB6F17">
      <w:pPr>
        <w:pStyle w:val="Nadpis41"/>
        <w:spacing w:line="360" w:lineRule="auto"/>
        <w:rPr>
          <w:sz w:val="28"/>
        </w:rPr>
      </w:pPr>
      <w:bookmarkStart w:id="21" w:name="_Toc175566701"/>
      <w:r w:rsidRPr="002B77E7">
        <w:rPr>
          <w:sz w:val="28"/>
        </w:rPr>
        <w:t>Kompetence pracovní</w:t>
      </w:r>
      <w:bookmarkEnd w:id="21"/>
    </w:p>
    <w:p w:rsidR="002B77E7" w:rsidRPr="002B77E7" w:rsidRDefault="002B77E7" w:rsidP="00CB6F17">
      <w:pPr>
        <w:pStyle w:val="odrazkyvtextu"/>
      </w:pPr>
      <w:r w:rsidRPr="002B77E7">
        <w:t>Využívání osvojených vědomostí a dovedností pro řešení konkrétních problémů</w:t>
      </w:r>
    </w:p>
    <w:p w:rsidR="002B77E7" w:rsidRPr="002B77E7" w:rsidRDefault="002B77E7" w:rsidP="00CB6F17">
      <w:pPr>
        <w:pStyle w:val="odrazkyvtextu"/>
      </w:pPr>
      <w:r w:rsidRPr="002B77E7">
        <w:t>Rozvoj systematičnosti a vytrvalosti při vypracování zadaných samostatných i skupinových úkolů</w:t>
      </w:r>
    </w:p>
    <w:p w:rsidR="002B77E7" w:rsidRPr="002B77E7" w:rsidRDefault="002B77E7" w:rsidP="00CB6F17">
      <w:pPr>
        <w:pStyle w:val="odrazkyvtextu"/>
      </w:pPr>
      <w:r w:rsidRPr="002B77E7">
        <w:t>Bezpečné a účinné používání materiálů, nástrojů a vybavení</w:t>
      </w:r>
    </w:p>
    <w:p w:rsidR="002B77E7" w:rsidRPr="002B77E7" w:rsidRDefault="002B77E7" w:rsidP="00CB6F17">
      <w:pPr>
        <w:pStyle w:val="odrazkyvtextu"/>
      </w:pPr>
      <w:r w:rsidRPr="002B77E7">
        <w:t>Přizpůsobování se změnám parametrů zadání</w:t>
      </w:r>
    </w:p>
    <w:p w:rsidR="002B77E7" w:rsidRPr="002B77E7" w:rsidRDefault="002B77E7" w:rsidP="00CB6F17">
      <w:pPr>
        <w:spacing w:line="360" w:lineRule="auto"/>
        <w:ind w:left="12" w:firstLine="708"/>
        <w:jc w:val="both"/>
        <w:rPr>
          <w:sz w:val="28"/>
          <w:szCs w:val="28"/>
        </w:rPr>
      </w:pPr>
    </w:p>
    <w:p w:rsidR="002B77E7" w:rsidRPr="002B77E7" w:rsidRDefault="002B77E7" w:rsidP="00CB6F17">
      <w:pPr>
        <w:spacing w:line="360" w:lineRule="auto"/>
        <w:ind w:left="12" w:firstLine="708"/>
        <w:rPr>
          <w:sz w:val="28"/>
          <w:szCs w:val="28"/>
        </w:rPr>
      </w:pPr>
    </w:p>
    <w:p w:rsidR="002B77E7" w:rsidRPr="002B77E7" w:rsidRDefault="002B77E7" w:rsidP="00CB6F17">
      <w:pPr>
        <w:spacing w:line="360" w:lineRule="auto"/>
        <w:rPr>
          <w:b/>
          <w:sz w:val="28"/>
          <w:szCs w:val="28"/>
        </w:rPr>
      </w:pPr>
      <w:r w:rsidRPr="002B77E7">
        <w:rPr>
          <w:b/>
          <w:sz w:val="28"/>
          <w:szCs w:val="28"/>
        </w:rPr>
        <w:t>PRŮŘEZOVÁ TÉMATA</w:t>
      </w:r>
    </w:p>
    <w:p w:rsidR="002B77E7" w:rsidRDefault="002B77E7" w:rsidP="00CB6F17">
      <w:pPr>
        <w:spacing w:line="360" w:lineRule="auto"/>
        <w:rPr>
          <w:sz w:val="28"/>
          <w:szCs w:val="28"/>
        </w:rPr>
      </w:pPr>
      <w:r w:rsidRPr="002B77E7">
        <w:rPr>
          <w:sz w:val="28"/>
          <w:szCs w:val="28"/>
        </w:rPr>
        <w:t>V průběhu projektu budou uplatňována tato průřezová témata:</w:t>
      </w:r>
    </w:p>
    <w:p w:rsidR="005D223F" w:rsidRPr="002B77E7" w:rsidRDefault="005D223F" w:rsidP="00CB6F17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2B77E7">
        <w:rPr>
          <w:b/>
          <w:sz w:val="28"/>
          <w:szCs w:val="28"/>
        </w:rPr>
        <w:t>Multikulturní výchova</w:t>
      </w:r>
    </w:p>
    <w:p w:rsidR="005D223F" w:rsidRDefault="005D223F" w:rsidP="00CB6F1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B6F17">
        <w:rPr>
          <w:sz w:val="28"/>
          <w:szCs w:val="28"/>
        </w:rPr>
        <w:t>lidské vztahy (tolerantní vztahy a rozvoj spolupráce, uplatňování principu slušného chování</w:t>
      </w:r>
    </w:p>
    <w:p w:rsidR="00CB6F17" w:rsidRPr="00CB6F17" w:rsidRDefault="00CB6F17" w:rsidP="00CB6F17">
      <w:pPr>
        <w:pStyle w:val="Odstavecseseznamem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5D223F" w:rsidRPr="00CB6F17" w:rsidRDefault="005D223F" w:rsidP="00CB6F1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B6F17">
        <w:rPr>
          <w:b/>
          <w:sz w:val="28"/>
          <w:szCs w:val="28"/>
        </w:rPr>
        <w:t>Výchova demokratického občana</w:t>
      </w:r>
    </w:p>
    <w:p w:rsidR="005D223F" w:rsidRDefault="005D223F" w:rsidP="00CB6F17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CB6F17">
        <w:rPr>
          <w:sz w:val="28"/>
          <w:szCs w:val="28"/>
        </w:rPr>
        <w:t>občanská společnost a škola (demokratické vztahy ve škole, škola jako model otevřeného partnerství)</w:t>
      </w:r>
    </w:p>
    <w:p w:rsidR="00CB6F17" w:rsidRPr="00CB6F17" w:rsidRDefault="00CB6F17" w:rsidP="00CB6F17">
      <w:pPr>
        <w:pStyle w:val="Odstavecseseznamem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B77E7" w:rsidRPr="002B77E7" w:rsidRDefault="002B77E7" w:rsidP="00CB6F17">
      <w:pPr>
        <w:spacing w:line="360" w:lineRule="auto"/>
        <w:rPr>
          <w:b/>
          <w:sz w:val="28"/>
          <w:szCs w:val="28"/>
        </w:rPr>
      </w:pPr>
      <w:r w:rsidRPr="002B77E7">
        <w:rPr>
          <w:b/>
          <w:sz w:val="28"/>
          <w:szCs w:val="28"/>
        </w:rPr>
        <w:t>Osobnostní a sociální výchova</w:t>
      </w:r>
    </w:p>
    <w:p w:rsidR="002B77E7" w:rsidRPr="00CB6F17" w:rsidRDefault="002B77E7" w:rsidP="00CB6F17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B6F17">
        <w:rPr>
          <w:sz w:val="28"/>
          <w:szCs w:val="28"/>
        </w:rPr>
        <w:t>rozvoj schopností poznávání (cvičení smyslového vnímání, pozornosti a soustředění, dovednosti pro učení a studium, tvůrčí využívání ICT)</w:t>
      </w:r>
    </w:p>
    <w:p w:rsidR="002B77E7" w:rsidRPr="002B77E7" w:rsidRDefault="002B77E7" w:rsidP="00CB6F17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B77E7">
        <w:rPr>
          <w:sz w:val="28"/>
          <w:szCs w:val="28"/>
        </w:rPr>
        <w:t>kreativita (cvičení pro rozvoj základních rysů kreativity)</w:t>
      </w:r>
    </w:p>
    <w:p w:rsidR="002B77E7" w:rsidRDefault="002B77E7" w:rsidP="00CB6F17">
      <w:pPr>
        <w:pStyle w:val="Odstavecseseznamem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B77E7">
        <w:rPr>
          <w:sz w:val="28"/>
          <w:szCs w:val="28"/>
        </w:rPr>
        <w:t>komunikace (řeč těla, řeč zvuků a slov, dovednosti pro sdělování verbální i neverbální)</w:t>
      </w:r>
    </w:p>
    <w:p w:rsidR="00CB6F17" w:rsidRPr="00CB6F17" w:rsidRDefault="00CB6F17" w:rsidP="00CB6F17">
      <w:pPr>
        <w:spacing w:line="360" w:lineRule="auto"/>
        <w:rPr>
          <w:sz w:val="28"/>
          <w:szCs w:val="28"/>
        </w:rPr>
      </w:pPr>
    </w:p>
    <w:p w:rsidR="002B77E7" w:rsidRPr="002B77E7" w:rsidRDefault="002B77E7" w:rsidP="00CB6F1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2B77E7">
        <w:rPr>
          <w:b/>
          <w:sz w:val="28"/>
          <w:szCs w:val="28"/>
        </w:rPr>
        <w:t>Environmentální výchova</w:t>
      </w:r>
      <w:r w:rsidRPr="002B77E7">
        <w:rPr>
          <w:sz w:val="28"/>
          <w:szCs w:val="28"/>
        </w:rPr>
        <w:t xml:space="preserve"> </w:t>
      </w:r>
    </w:p>
    <w:p w:rsidR="002B77E7" w:rsidRPr="002B77E7" w:rsidRDefault="00CB6F17" w:rsidP="00CB6F17">
      <w:pPr>
        <w:autoSpaceDE w:val="0"/>
        <w:autoSpaceDN w:val="0"/>
        <w:adjustRightInd w:val="0"/>
        <w:spacing w:line="360" w:lineRule="auto"/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77E7" w:rsidRPr="002B77E7">
        <w:rPr>
          <w:sz w:val="28"/>
          <w:szCs w:val="28"/>
        </w:rPr>
        <w:t xml:space="preserve">ekosystémy (funkce ekosystémů, kulturní krajina - pochopení </w:t>
      </w:r>
      <w:proofErr w:type="gramStart"/>
      <w:r w:rsidR="002B77E7" w:rsidRPr="002B77E7">
        <w:rPr>
          <w:sz w:val="28"/>
          <w:szCs w:val="28"/>
        </w:rPr>
        <w:t xml:space="preserve">hlubokého </w:t>
      </w:r>
      <w:r>
        <w:rPr>
          <w:sz w:val="28"/>
          <w:szCs w:val="28"/>
        </w:rPr>
        <w:t xml:space="preserve">             </w:t>
      </w:r>
      <w:r w:rsidR="002B77E7" w:rsidRPr="002B77E7">
        <w:rPr>
          <w:sz w:val="28"/>
          <w:szCs w:val="28"/>
        </w:rPr>
        <w:t>ovlivnění</w:t>
      </w:r>
      <w:proofErr w:type="gramEnd"/>
      <w:r w:rsidR="002B77E7" w:rsidRPr="002B77E7">
        <w:rPr>
          <w:sz w:val="28"/>
          <w:szCs w:val="28"/>
        </w:rPr>
        <w:t xml:space="preserve"> přírody v průběhu vzniku civilizace až po dnešek)</w:t>
      </w:r>
    </w:p>
    <w:p w:rsidR="002B77E7" w:rsidRPr="002B77E7" w:rsidRDefault="002B77E7" w:rsidP="00CB6F17">
      <w:pPr>
        <w:autoSpaceDE w:val="0"/>
        <w:autoSpaceDN w:val="0"/>
        <w:adjustRightInd w:val="0"/>
        <w:spacing w:line="360" w:lineRule="auto"/>
        <w:ind w:left="1418"/>
        <w:rPr>
          <w:sz w:val="28"/>
          <w:szCs w:val="28"/>
        </w:rPr>
      </w:pPr>
      <w:r w:rsidRPr="002B77E7">
        <w:rPr>
          <w:sz w:val="28"/>
          <w:szCs w:val="28"/>
        </w:rPr>
        <w:t xml:space="preserve"> - vztah člověka k prostředí (příroda a kultura obce a její ochrana)</w:t>
      </w:r>
    </w:p>
    <w:p w:rsidR="002B77E7" w:rsidRPr="002B77E7" w:rsidRDefault="002B77E7" w:rsidP="00CB6F17">
      <w:pPr>
        <w:autoSpaceDE w:val="0"/>
        <w:autoSpaceDN w:val="0"/>
        <w:adjustRightInd w:val="0"/>
        <w:spacing w:line="360" w:lineRule="auto"/>
        <w:ind w:left="708" w:firstLine="708"/>
        <w:rPr>
          <w:sz w:val="28"/>
          <w:szCs w:val="28"/>
        </w:rPr>
      </w:pPr>
      <w:r w:rsidRPr="002B77E7">
        <w:rPr>
          <w:sz w:val="28"/>
          <w:szCs w:val="28"/>
        </w:rPr>
        <w:t xml:space="preserve"> - životní styl (spotřeba věcí, energie, odpady, způsoby jednání a vlivy na prostředí)</w:t>
      </w:r>
    </w:p>
    <w:p w:rsidR="002B77E7" w:rsidRPr="002B77E7" w:rsidRDefault="002B77E7" w:rsidP="00CB6F17">
      <w:pPr>
        <w:spacing w:line="360" w:lineRule="auto"/>
        <w:rPr>
          <w:color w:val="000000"/>
          <w:sz w:val="28"/>
          <w:szCs w:val="28"/>
        </w:rPr>
      </w:pPr>
    </w:p>
    <w:p w:rsidR="002B77E7" w:rsidRPr="002B77E7" w:rsidRDefault="002B77E7" w:rsidP="00CB6F17">
      <w:pPr>
        <w:spacing w:line="360" w:lineRule="auto"/>
        <w:ind w:firstLine="708"/>
        <w:rPr>
          <w:color w:val="000000"/>
          <w:sz w:val="28"/>
          <w:szCs w:val="28"/>
        </w:rPr>
      </w:pPr>
    </w:p>
    <w:p w:rsidR="002B77E7" w:rsidRPr="002B77E7" w:rsidRDefault="002B77E7" w:rsidP="00CB6F17">
      <w:pPr>
        <w:spacing w:line="360" w:lineRule="auto"/>
        <w:ind w:firstLine="708"/>
        <w:rPr>
          <w:color w:val="000000"/>
          <w:sz w:val="28"/>
          <w:szCs w:val="28"/>
        </w:rPr>
      </w:pPr>
    </w:p>
    <w:p w:rsidR="002B77E7" w:rsidRPr="002B77E7" w:rsidRDefault="002B77E7" w:rsidP="00CB6F17">
      <w:pPr>
        <w:spacing w:line="360" w:lineRule="auto"/>
        <w:rPr>
          <w:sz w:val="28"/>
          <w:szCs w:val="28"/>
        </w:rPr>
      </w:pPr>
    </w:p>
    <w:p w:rsidR="002B77E7" w:rsidRPr="002B77E7" w:rsidRDefault="002B77E7" w:rsidP="00CB6F17">
      <w:pPr>
        <w:spacing w:line="360" w:lineRule="auto"/>
        <w:rPr>
          <w:sz w:val="28"/>
          <w:szCs w:val="28"/>
        </w:rPr>
      </w:pPr>
    </w:p>
    <w:p w:rsidR="002B77E7" w:rsidRPr="002B77E7" w:rsidRDefault="002B77E7" w:rsidP="00CB6F17">
      <w:pPr>
        <w:spacing w:line="360" w:lineRule="auto"/>
        <w:rPr>
          <w:sz w:val="28"/>
          <w:szCs w:val="28"/>
        </w:rPr>
      </w:pPr>
    </w:p>
    <w:p w:rsidR="009B059E" w:rsidRPr="002B77E7" w:rsidRDefault="00CB6F17" w:rsidP="00CB6F17">
      <w:pPr>
        <w:spacing w:line="360" w:lineRule="auto"/>
        <w:rPr>
          <w:sz w:val="28"/>
          <w:szCs w:val="28"/>
        </w:rPr>
      </w:pPr>
    </w:p>
    <w:sectPr w:rsidR="009B059E" w:rsidRPr="002B77E7" w:rsidSect="00C212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F1255"/>
    <w:multiLevelType w:val="hybridMultilevel"/>
    <w:tmpl w:val="F07A3600"/>
    <w:lvl w:ilvl="0" w:tplc="EA66D2BC">
      <w:start w:val="1"/>
      <w:numFmt w:val="bullet"/>
      <w:pStyle w:val="odrazkyvtextu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F95DA6"/>
    <w:multiLevelType w:val="hybridMultilevel"/>
    <w:tmpl w:val="16481A96"/>
    <w:lvl w:ilvl="0" w:tplc="021894FC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9" w:hanging="360"/>
      </w:pPr>
    </w:lvl>
    <w:lvl w:ilvl="2" w:tplc="0405001B" w:tentative="1">
      <w:start w:val="1"/>
      <w:numFmt w:val="lowerRoman"/>
      <w:lvlText w:val="%3."/>
      <w:lvlJc w:val="right"/>
      <w:pPr>
        <w:ind w:left="2569" w:hanging="180"/>
      </w:pPr>
    </w:lvl>
    <w:lvl w:ilvl="3" w:tplc="0405000F" w:tentative="1">
      <w:start w:val="1"/>
      <w:numFmt w:val="decimal"/>
      <w:lvlText w:val="%4."/>
      <w:lvlJc w:val="left"/>
      <w:pPr>
        <w:ind w:left="3289" w:hanging="360"/>
      </w:pPr>
    </w:lvl>
    <w:lvl w:ilvl="4" w:tplc="04050019" w:tentative="1">
      <w:start w:val="1"/>
      <w:numFmt w:val="lowerLetter"/>
      <w:lvlText w:val="%5."/>
      <w:lvlJc w:val="left"/>
      <w:pPr>
        <w:ind w:left="4009" w:hanging="360"/>
      </w:pPr>
    </w:lvl>
    <w:lvl w:ilvl="5" w:tplc="0405001B" w:tentative="1">
      <w:start w:val="1"/>
      <w:numFmt w:val="lowerRoman"/>
      <w:lvlText w:val="%6."/>
      <w:lvlJc w:val="right"/>
      <w:pPr>
        <w:ind w:left="4729" w:hanging="180"/>
      </w:pPr>
    </w:lvl>
    <w:lvl w:ilvl="6" w:tplc="0405000F" w:tentative="1">
      <w:start w:val="1"/>
      <w:numFmt w:val="decimal"/>
      <w:lvlText w:val="%7."/>
      <w:lvlJc w:val="left"/>
      <w:pPr>
        <w:ind w:left="5449" w:hanging="360"/>
      </w:pPr>
    </w:lvl>
    <w:lvl w:ilvl="7" w:tplc="04050019" w:tentative="1">
      <w:start w:val="1"/>
      <w:numFmt w:val="lowerLetter"/>
      <w:lvlText w:val="%8."/>
      <w:lvlJc w:val="left"/>
      <w:pPr>
        <w:ind w:left="6169" w:hanging="360"/>
      </w:pPr>
    </w:lvl>
    <w:lvl w:ilvl="8" w:tplc="0405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435B29EB"/>
    <w:multiLevelType w:val="hybridMultilevel"/>
    <w:tmpl w:val="7C462C22"/>
    <w:lvl w:ilvl="0" w:tplc="143EC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F580F"/>
    <w:multiLevelType w:val="hybridMultilevel"/>
    <w:tmpl w:val="5D6A2808"/>
    <w:lvl w:ilvl="0" w:tplc="2200D8DE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B77E7"/>
    <w:rsid w:val="00023A2B"/>
    <w:rsid w:val="002B77E7"/>
    <w:rsid w:val="005D223F"/>
    <w:rsid w:val="005E0B89"/>
    <w:rsid w:val="005E5CB3"/>
    <w:rsid w:val="008A5159"/>
    <w:rsid w:val="00C50C75"/>
    <w:rsid w:val="00CB6F17"/>
    <w:rsid w:val="00F36AEA"/>
    <w:rsid w:val="00FB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B77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77E7"/>
    <w:pPr>
      <w:ind w:left="720"/>
      <w:contextualSpacing/>
    </w:pPr>
  </w:style>
  <w:style w:type="paragraph" w:customStyle="1" w:styleId="odrazkyvtextu">
    <w:name w:val="odrazky v textu"/>
    <w:basedOn w:val="Normln"/>
    <w:next w:val="Normln"/>
    <w:link w:val="odrazkyvtextuChar"/>
    <w:autoRedefine/>
    <w:rsid w:val="005D223F"/>
    <w:pPr>
      <w:numPr>
        <w:numId w:val="2"/>
      </w:numPr>
      <w:spacing w:before="120" w:line="360" w:lineRule="auto"/>
      <w:ind w:left="0" w:firstLine="0"/>
      <w:jc w:val="both"/>
    </w:pPr>
    <w:rPr>
      <w:bCs/>
      <w:color w:val="000000"/>
      <w:sz w:val="28"/>
      <w:szCs w:val="28"/>
    </w:rPr>
  </w:style>
  <w:style w:type="character" w:customStyle="1" w:styleId="odrazkyvtextuChar">
    <w:name w:val="odrazky v textu Char"/>
    <w:link w:val="odrazkyvtextu"/>
    <w:rsid w:val="005D223F"/>
    <w:rPr>
      <w:rFonts w:ascii="Times New Roman" w:eastAsia="Times New Roman" w:hAnsi="Times New Roman" w:cs="Times New Roman"/>
      <w:bCs/>
      <w:color w:val="000000"/>
      <w:sz w:val="28"/>
      <w:szCs w:val="28"/>
      <w:lang w:eastAsia="cs-CZ"/>
    </w:rPr>
  </w:style>
  <w:style w:type="paragraph" w:customStyle="1" w:styleId="Nadpis41">
    <w:name w:val="Nadpis 41"/>
    <w:basedOn w:val="Nadpis4"/>
    <w:next w:val="Normln"/>
    <w:link w:val="Nadpis41Char"/>
    <w:rsid w:val="002B77E7"/>
    <w:pPr>
      <w:keepLines w:val="0"/>
      <w:spacing w:before="120" w:after="240"/>
      <w:jc w:val="both"/>
    </w:pPr>
    <w:rPr>
      <w:rFonts w:ascii="Times New Roman" w:eastAsia="Times New Roman" w:hAnsi="Times New Roman" w:cs="Times New Roman"/>
      <w:i w:val="0"/>
      <w:iCs w:val="0"/>
      <w:color w:val="auto"/>
      <w:szCs w:val="28"/>
    </w:rPr>
  </w:style>
  <w:style w:type="character" w:customStyle="1" w:styleId="Nadpis41Char">
    <w:name w:val="Nadpis 41 Char"/>
    <w:basedOn w:val="Nadpis4Char"/>
    <w:link w:val="Nadpis41"/>
    <w:rsid w:val="002B77E7"/>
    <w:rPr>
      <w:rFonts w:ascii="Times New Roman" w:eastAsia="Times New Roman" w:hAnsi="Times New Roman" w:cs="Times New Roman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B77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954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dcterms:created xsi:type="dcterms:W3CDTF">2018-09-09T10:10:00Z</dcterms:created>
  <dcterms:modified xsi:type="dcterms:W3CDTF">2018-09-10T14:29:00Z</dcterms:modified>
</cp:coreProperties>
</file>