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0D7" w:rsidRDefault="007E6706">
      <w:pPr>
        <w:pStyle w:val="normal"/>
        <w:spacing w:before="240" w:after="240"/>
      </w:pPr>
      <w:r>
        <w:t xml:space="preserve"> </w:t>
      </w:r>
    </w:p>
    <w:p w:rsidR="000960D7" w:rsidRDefault="007E6706">
      <w:pPr>
        <w:pStyle w:val="normal"/>
        <w:spacing w:before="240" w:after="2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Florencie, Řím, Vatikán</w:t>
      </w:r>
    </w:p>
    <w:p w:rsidR="000960D7" w:rsidRDefault="007E6706">
      <w:pPr>
        <w:pStyle w:val="normal"/>
        <w:spacing w:before="240" w:after="2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ZŠ Londýnská, 16.- 20. květen 2022</w:t>
      </w:r>
      <w:r>
        <w:rPr>
          <w:noProof/>
          <w:sz w:val="23"/>
          <w:szCs w:val="23"/>
          <w:lang w:val="cs-CZ"/>
        </w:rPr>
        <w:drawing>
          <wp:inline distT="114300" distB="114300" distL="114300" distR="114300">
            <wp:extent cx="4082888" cy="1731881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82888" cy="17318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960D7" w:rsidRDefault="007E6706">
      <w:pPr>
        <w:pStyle w:val="normal"/>
        <w:spacing w:before="240" w:after="240"/>
        <w:jc w:val="both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V rámci prohloubení historických znalostí a praktického využití jazykových dovedností našich žáků jsme se rozhodli ve školním roce 2021/2022 pro zahraniční výjezd do Itálie. Žáci navštíví nejstarší římské památky, seznámí se s renesanční kulturou a  celkov</w:t>
      </w:r>
      <w:r>
        <w:rPr>
          <w:rFonts w:ascii="Roboto" w:eastAsia="Roboto" w:hAnsi="Roboto" w:cs="Roboto"/>
          <w:sz w:val="21"/>
          <w:szCs w:val="21"/>
        </w:rPr>
        <w:t>ě si budou moci vychutnat atmosféru historických měst za doprovodu nejen pedagogů, ale i zkušeného průvodce.</w:t>
      </w:r>
    </w:p>
    <w:p w:rsidR="000960D7" w:rsidRDefault="007E6706">
      <w:pPr>
        <w:pStyle w:val="normal"/>
        <w:spacing w:before="240" w:after="240"/>
        <w:jc w:val="both"/>
        <w:rPr>
          <w:rFonts w:ascii="Roboto" w:eastAsia="Roboto" w:hAnsi="Roboto" w:cs="Roboto"/>
          <w:b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Pro koho zájezd je?</w:t>
      </w:r>
    </w:p>
    <w:p w:rsidR="000960D7" w:rsidRDefault="007E6706">
      <w:pPr>
        <w:pStyle w:val="normal"/>
        <w:numPr>
          <w:ilvl w:val="0"/>
          <w:numId w:val="1"/>
        </w:numPr>
        <w:spacing w:before="240"/>
        <w:jc w:val="both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žáci 6.-9. ročníku</w:t>
      </w:r>
    </w:p>
    <w:p w:rsidR="000960D7" w:rsidRDefault="007E6706">
      <w:pPr>
        <w:pStyle w:val="normal"/>
        <w:numPr>
          <w:ilvl w:val="0"/>
          <w:numId w:val="1"/>
        </w:numPr>
        <w:jc w:val="both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 xml:space="preserve">kapacita 42 míst </w:t>
      </w:r>
    </w:p>
    <w:p w:rsidR="000960D7" w:rsidRDefault="007E6706">
      <w:pPr>
        <w:pStyle w:val="normal"/>
        <w:numPr>
          <w:ilvl w:val="0"/>
          <w:numId w:val="1"/>
        </w:numPr>
        <w:jc w:val="both"/>
        <w:rPr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 xml:space="preserve">očkované děti (vzhledem k situaci a pandemickým opatřením </w:t>
      </w:r>
      <w:r>
        <w:rPr>
          <w:rFonts w:ascii="Roboto" w:eastAsia="Roboto" w:hAnsi="Roboto" w:cs="Roboto"/>
          <w:b/>
          <w:sz w:val="21"/>
          <w:szCs w:val="21"/>
        </w:rPr>
        <w:t xml:space="preserve">je nutné, aby všichni účastníci </w:t>
      </w:r>
      <w:r>
        <w:rPr>
          <w:rFonts w:ascii="Roboto" w:eastAsia="Roboto" w:hAnsi="Roboto" w:cs="Roboto"/>
          <w:b/>
          <w:sz w:val="21"/>
          <w:szCs w:val="21"/>
        </w:rPr>
        <w:t>zájezdu byli očkováni na onemocnění COVID 19</w:t>
      </w:r>
      <w:r>
        <w:rPr>
          <w:rFonts w:ascii="Roboto" w:eastAsia="Roboto" w:hAnsi="Roboto" w:cs="Roboto"/>
          <w:sz w:val="21"/>
          <w:szCs w:val="21"/>
        </w:rPr>
        <w:t>)</w:t>
      </w:r>
    </w:p>
    <w:p w:rsidR="000960D7" w:rsidRDefault="007E6706">
      <w:pPr>
        <w:pStyle w:val="normal"/>
        <w:numPr>
          <w:ilvl w:val="0"/>
          <w:numId w:val="1"/>
        </w:numPr>
        <w:spacing w:after="240"/>
        <w:jc w:val="both"/>
        <w:rPr>
          <w:sz w:val="23"/>
          <w:szCs w:val="23"/>
        </w:rPr>
      </w:pPr>
      <w:r>
        <w:rPr>
          <w:rFonts w:ascii="Roboto" w:eastAsia="Roboto" w:hAnsi="Roboto" w:cs="Roboto"/>
          <w:b/>
          <w:sz w:val="21"/>
          <w:szCs w:val="21"/>
        </w:rPr>
        <w:t xml:space="preserve">Termín: </w:t>
      </w:r>
      <w:r>
        <w:rPr>
          <w:rFonts w:ascii="Roboto" w:eastAsia="Roboto" w:hAnsi="Roboto" w:cs="Roboto"/>
          <w:sz w:val="21"/>
          <w:szCs w:val="21"/>
        </w:rPr>
        <w:t>16. – 20. květen 2022 (pondělí – pátek)</w:t>
      </w:r>
    </w:p>
    <w:p w:rsidR="000960D7" w:rsidRDefault="007E6706">
      <w:pPr>
        <w:pStyle w:val="normal"/>
        <w:spacing w:before="240" w:after="240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 xml:space="preserve">Doprava: </w:t>
      </w:r>
      <w:r>
        <w:rPr>
          <w:rFonts w:ascii="Roboto" w:eastAsia="Roboto" w:hAnsi="Roboto" w:cs="Roboto"/>
          <w:sz w:val="21"/>
          <w:szCs w:val="21"/>
        </w:rPr>
        <w:t>Autobusem</w:t>
      </w:r>
    </w:p>
    <w:p w:rsidR="000960D7" w:rsidRDefault="007E6706">
      <w:pPr>
        <w:pStyle w:val="normal"/>
        <w:spacing w:before="240" w:after="240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Strava:</w:t>
      </w:r>
      <w:r>
        <w:rPr>
          <w:rFonts w:ascii="Roboto" w:eastAsia="Roboto" w:hAnsi="Roboto" w:cs="Roboto"/>
          <w:sz w:val="21"/>
          <w:szCs w:val="21"/>
        </w:rPr>
        <w:t xml:space="preserve"> Polopenze (snídaně na hotelu, večeře na hotelu)</w:t>
      </w:r>
    </w:p>
    <w:p w:rsidR="000960D7" w:rsidRDefault="007E6706">
      <w:pPr>
        <w:pStyle w:val="normal"/>
        <w:spacing w:before="240" w:after="240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 xml:space="preserve">Předpokládaná cena: </w:t>
      </w:r>
      <w:r>
        <w:rPr>
          <w:rFonts w:ascii="Roboto" w:eastAsia="Roboto" w:hAnsi="Roboto" w:cs="Roboto"/>
          <w:sz w:val="21"/>
          <w:szCs w:val="21"/>
        </w:rPr>
        <w:t xml:space="preserve">6760,- (cca 600,- Kč přispívá Městská část Prahy 2 v rámci rozvoje </w:t>
      </w:r>
      <w:r>
        <w:rPr>
          <w:rFonts w:ascii="Roboto" w:eastAsia="Roboto" w:hAnsi="Roboto" w:cs="Roboto"/>
          <w:sz w:val="21"/>
          <w:szCs w:val="21"/>
        </w:rPr>
        <w:t xml:space="preserve">vzdělání)- cena zahrnuje 2x ubytování v hotelu a polopenzi viz výše, komplexní pojištění, cestu autobusem a průvodce v češtině </w:t>
      </w:r>
    </w:p>
    <w:p w:rsidR="000960D7" w:rsidRDefault="007E6706">
      <w:pPr>
        <w:pStyle w:val="normal"/>
        <w:spacing w:before="240" w:after="240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 xml:space="preserve">Konečná cena: </w:t>
      </w:r>
      <w:r>
        <w:rPr>
          <w:rFonts w:ascii="Roboto" w:eastAsia="Roboto" w:hAnsi="Roboto" w:cs="Roboto"/>
          <w:sz w:val="21"/>
          <w:szCs w:val="21"/>
        </w:rPr>
        <w:t>6200,- (+ cca 35 euro na vstupy a hromadnou dopravu v Římě + kapesné )</w:t>
      </w:r>
    </w:p>
    <w:p w:rsidR="000960D7" w:rsidRDefault="007E6706">
      <w:pPr>
        <w:pStyle w:val="normal"/>
        <w:spacing w:before="240" w:after="240"/>
        <w:rPr>
          <w:rFonts w:ascii="Roboto" w:eastAsia="Roboto" w:hAnsi="Roboto" w:cs="Roboto"/>
          <w:b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 xml:space="preserve"> </w:t>
      </w:r>
      <w:r>
        <w:rPr>
          <w:rFonts w:ascii="Roboto" w:eastAsia="Roboto" w:hAnsi="Roboto" w:cs="Roboto"/>
          <w:b/>
          <w:sz w:val="21"/>
          <w:szCs w:val="21"/>
        </w:rPr>
        <w:t>Program:</w:t>
      </w:r>
    </w:p>
    <w:p w:rsidR="000960D7" w:rsidRDefault="007E6706">
      <w:pPr>
        <w:pStyle w:val="normal"/>
        <w:spacing w:before="240" w:after="240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1. den – v dopoledních hodinách o</w:t>
      </w:r>
      <w:r>
        <w:rPr>
          <w:rFonts w:ascii="Roboto" w:eastAsia="Roboto" w:hAnsi="Roboto" w:cs="Roboto"/>
          <w:sz w:val="21"/>
          <w:szCs w:val="21"/>
        </w:rPr>
        <w:t>djezd přes Německo /Rakousko do Itálie.</w:t>
      </w:r>
    </w:p>
    <w:p w:rsidR="000960D7" w:rsidRDefault="007E6706">
      <w:pPr>
        <w:pStyle w:val="normal"/>
        <w:spacing w:before="240" w:after="240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2. den – v ranních hodinách příjezd do FLORENCIE. Dopoledne společná prohlídka památek s místní průvodkyní Češkou - Ponte Vecchio (Most Zlatníků), Piazza de Pitti, Galerie Uffizi, Baptisterium, Kampanila, Dóm, Palazz</w:t>
      </w:r>
      <w:r>
        <w:rPr>
          <w:rFonts w:ascii="Roboto" w:eastAsia="Roboto" w:hAnsi="Roboto" w:cs="Roboto"/>
          <w:sz w:val="21"/>
          <w:szCs w:val="21"/>
        </w:rPr>
        <w:t>o Vecchio. Navečer odjezd do hotelu na půli cesty mezi Florencií a Římem. Večeře v hotelu.</w:t>
      </w:r>
    </w:p>
    <w:p w:rsidR="000960D7" w:rsidRDefault="007E6706">
      <w:pPr>
        <w:pStyle w:val="normal"/>
        <w:spacing w:before="240" w:after="240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lastRenderedPageBreak/>
        <w:t>3. den - po snídani, v časných ranních hodinách, cca v 6:30 odjezd do Říma, prohlídka v češtině -Koloseum (+Konstantinův oblouk). Procházka městem a návštěva Fontany</w:t>
      </w:r>
      <w:r>
        <w:rPr>
          <w:rFonts w:ascii="Roboto" w:eastAsia="Roboto" w:hAnsi="Roboto" w:cs="Roboto"/>
          <w:sz w:val="21"/>
          <w:szCs w:val="21"/>
        </w:rPr>
        <w:t xml:space="preserve"> di Trevi, Pantheonu, zavítáme na Piazza Venezia a Španělské schody, odpočinek v parku Vila Borghese. Večer přejezd na hotel (cca 5 km) a večeře. </w:t>
      </w:r>
    </w:p>
    <w:p w:rsidR="000960D7" w:rsidRDefault="007E6706">
      <w:pPr>
        <w:pStyle w:val="normal"/>
        <w:spacing w:before="240" w:after="240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4. den - po snídani odjezd do centra Říma a prohlídka Vatikánu s náměstím Sv. Petra (Vatikán a Sixtinská kapl</w:t>
      </w:r>
      <w:r>
        <w:rPr>
          <w:rFonts w:ascii="Roboto" w:eastAsia="Roboto" w:hAnsi="Roboto" w:cs="Roboto"/>
          <w:sz w:val="21"/>
          <w:szCs w:val="21"/>
        </w:rPr>
        <w:t xml:space="preserve">e + chrám sv. Petra). Odpoledne dokončení prohlídky Říma návštěvou Andělského hradu a Piazza Navona. V podvečer volno na nákup suvenýru apod. Kolem 19:00 – 20:00 odjezd, přejezd Itálií a Německem /Rakouskem do ČR. </w:t>
      </w:r>
    </w:p>
    <w:p w:rsidR="000960D7" w:rsidRDefault="007E6706">
      <w:pPr>
        <w:pStyle w:val="normal"/>
        <w:spacing w:before="240" w:after="240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5. den – příjezd do Prahy kolem poledne (</w:t>
      </w:r>
      <w:r>
        <w:rPr>
          <w:rFonts w:ascii="Roboto" w:eastAsia="Roboto" w:hAnsi="Roboto" w:cs="Roboto"/>
          <w:sz w:val="21"/>
          <w:szCs w:val="21"/>
        </w:rPr>
        <w:t>dle dopravní situace)</w:t>
      </w:r>
    </w:p>
    <w:p w:rsidR="000960D7" w:rsidRDefault="000960D7">
      <w:pPr>
        <w:pStyle w:val="normal"/>
        <w:rPr>
          <w:b/>
        </w:rPr>
      </w:pPr>
    </w:p>
    <w:sectPr w:rsidR="000960D7" w:rsidSect="000960D7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B4E06"/>
    <w:multiLevelType w:val="multilevel"/>
    <w:tmpl w:val="B5C265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hyphenationZone w:val="425"/>
  <w:characterSpacingControl w:val="doNotCompress"/>
  <w:compat/>
  <w:rsids>
    <w:rsidRoot w:val="000960D7"/>
    <w:rsid w:val="000960D7"/>
    <w:rsid w:val="007E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al"/>
    <w:next w:val="normal"/>
    <w:rsid w:val="000960D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al"/>
    <w:next w:val="normal"/>
    <w:rsid w:val="000960D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al"/>
    <w:next w:val="normal"/>
    <w:rsid w:val="000960D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al"/>
    <w:next w:val="normal"/>
    <w:rsid w:val="000960D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al"/>
    <w:next w:val="normal"/>
    <w:rsid w:val="000960D7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al"/>
    <w:next w:val="normal"/>
    <w:rsid w:val="000960D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0960D7"/>
  </w:style>
  <w:style w:type="table" w:customStyle="1" w:styleId="TableNormal">
    <w:name w:val="Table Normal"/>
    <w:rsid w:val="000960D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0960D7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al"/>
    <w:next w:val="normal"/>
    <w:rsid w:val="000960D7"/>
    <w:pPr>
      <w:keepNext/>
      <w:keepLines/>
      <w:spacing w:after="320"/>
    </w:pPr>
    <w:rPr>
      <w:color w:val="666666"/>
      <w:sz w:val="30"/>
      <w:szCs w:val="3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67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67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Jx123</cp:lastModifiedBy>
  <cp:revision>2</cp:revision>
  <dcterms:created xsi:type="dcterms:W3CDTF">2021-11-09T19:54:00Z</dcterms:created>
  <dcterms:modified xsi:type="dcterms:W3CDTF">2021-11-09T19:54:00Z</dcterms:modified>
</cp:coreProperties>
</file>