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b w:val="1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6"/>
          <w:szCs w:val="16"/>
          <w:rtl w:val="0"/>
        </w:rPr>
        <w:t xml:space="preserve">Vybavení penálu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minimálně 2 propisky/pera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2 obyčejné tužky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alespoň 5 různých barevných fixů/pastelek/zvýrazňovačů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nůžky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lepidlo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USB flash disk</w:t>
      </w:r>
    </w:p>
    <w:p w:rsidR="00000000" w:rsidDel="00000000" w:rsidP="00000000" w:rsidRDefault="00000000" w:rsidRPr="00000000" w14:paraId="00000008">
      <w:pPr>
        <w:shd w:fill="ffffff" w:val="clear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rPr>
          <w:rFonts w:ascii="Times New Roman" w:cs="Times New Roman" w:eastAsia="Times New Roman" w:hAnsi="Times New Roman"/>
          <w:b w:val="1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6"/>
          <w:szCs w:val="16"/>
          <w:rtl w:val="0"/>
        </w:rPr>
        <w:t xml:space="preserve">Matematicko fyzikální základ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sešit A4 tlustý čtverečkovaný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sešit A4 bez linek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mikrotužka + náhradní tuhy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min 4 různé ořezané pastelky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kružítko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2x trojúhelník s ryskou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úhloměr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kalkulátor (na konec školního roku)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tabulky pro základní školu (mohou nechávat ve škole)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učebnice Matematika (berou si domů)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učebnice Fyzika (mohou nechávat ve škole)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pracovní sešity (mohou nechávat ve škole)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desky na materiály a testy (stačí eurosložka)</w:t>
      </w:r>
    </w:p>
    <w:p w:rsidR="00000000" w:rsidDel="00000000" w:rsidP="00000000" w:rsidRDefault="00000000" w:rsidRPr="00000000" w14:paraId="00000017">
      <w:pPr>
        <w:shd w:fill="ffffff" w:val="clear"/>
        <w:ind w:left="720" w:firstLine="0"/>
        <w:rPr>
          <w:rFonts w:ascii="Times New Roman" w:cs="Times New Roman" w:eastAsia="Times New Roman" w:hAnsi="Times New Roman"/>
          <w:b w:val="1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b w:val="1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6"/>
          <w:szCs w:val="16"/>
          <w:rtl w:val="0"/>
        </w:rPr>
        <w:t xml:space="preserve">Svět přírody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2x sešit A4 tlustý linkovaný (příroda + zeměpis)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učebnice – Přírodopis 7, Hravý zeměpis 7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Školní atlas světa (Nakladatelství Kartografie Praha, rok vydání 2013 a novější)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Estetická výchova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podepsaný kufřík na pomůcky (lze případně i jiná uzavíratelná krabice)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tužka, pero, měkká tužka (4B, 6B)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pravítko, kružítko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guma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nůžky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pastelky, fixy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lepidlo, lepicí páska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štětce (ploché a kulaté, nejlépe různé síly)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zásoba hadříků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hd w:fill="ffffff" w:val="clear"/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paleta (lze nahradit bílou nebo průsvitnou krabičkou od zeleniny, táckem...)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omyvatelný ubrus velikosti cca 60x80 cm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plášť (volné triko, stará košile...) – věc osobního uvážení, ale za zničené, zašpiněné oblečení neodpovídáme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další výtvarnické potřeby vítány (křídy, olejové pastely a další) dle vlastního zájmu, obliby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Člověk a společnost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sešit A4 tlustý linkovaný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highlight w:val="white"/>
          <w:rtl w:val="0"/>
        </w:rPr>
        <w:t xml:space="preserve">učebnice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Školní atlas světa (viz Svět přírody)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Český jazyk a literatura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sešit A440 - mluvnice</w:t>
      </w:r>
    </w:p>
    <w:p w:rsidR="00000000" w:rsidDel="00000000" w:rsidP="00000000" w:rsidRDefault="00000000" w:rsidRPr="00000000" w14:paraId="00000033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sešit A420 - sloh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sešit A440 - literatura (bude jej možno používat až do 9. ročníku)</w:t>
      </w:r>
    </w:p>
    <w:p w:rsidR="00000000" w:rsidDel="00000000" w:rsidP="00000000" w:rsidRDefault="00000000" w:rsidRPr="00000000" w14:paraId="00000035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sešit A544 - na testy (bude jej možno používat až do 9. ročníku)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portfolio + eurofolie (na mluvnické tabulky, práce z tvůrčího psaní aj.)</w:t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příslušné pracovní sešity</w:t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6"/>
          <w:szCs w:val="16"/>
          <w:rtl w:val="0"/>
        </w:rPr>
        <w:t xml:space="preserve">Anglický jazyk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sešit A5 linkovaný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učebnice Project 2, čtvrté vydání (z 5. ročníku)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pracovní sešit Project 2, čtvrté vydání (z 5. ročníku)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b w:val="1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16"/>
          <w:szCs w:val="16"/>
          <w:rtl w:val="0"/>
        </w:rPr>
        <w:t xml:space="preserve">Tělesná výchova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sportovní triko a kalhoty/kraťasy (jiné oblečení, než ve kterém trávím celý den ve škole)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ponožky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vhodná sportovní obuv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color w:val="222222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16"/>
          <w:szCs w:val="16"/>
          <w:rtl w:val="0"/>
        </w:rPr>
        <w:t xml:space="preserve">gumička do vlasů (dlouhovlasí jedinci)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Dějepisně zeměpisné praktikum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sešit A4 nelinkovaný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desky + eurofolie</w:t>
      </w: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.0000000000002" w:top="1440.0000000000002" w:left="1440.0000000000002" w:right="1440.0000000000002" w:header="720" w:footer="720"/>
      <w:pgNumType w:start="1"/>
      <w:cols w:equalWidth="0" w:num="2">
        <w:col w:space="720" w:w="6618.88"/>
        <w:col w:space="0" w:w="6618.8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